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907352627"/>
        <w:docPartObj>
          <w:docPartGallery w:val="Table of Contents"/>
          <w:docPartUnique/>
        </w:docPartObj>
      </w:sdtPr>
      <w:sdtEndPr>
        <w:rPr>
          <w:b/>
          <w:bCs/>
        </w:rPr>
      </w:sdtEndPr>
      <w:sdtContent>
        <w:p w:rsidR="004A3593" w:rsidRDefault="004A3593">
          <w:pPr>
            <w:pStyle w:val="En-ttedetabledesmatires"/>
          </w:pPr>
          <w:r>
            <w:t>Table des matières</w:t>
          </w:r>
        </w:p>
        <w:p w:rsidR="003A67A6" w:rsidRDefault="004A3593">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389545719" w:history="1">
            <w:r w:rsidR="003A67A6" w:rsidRPr="00B96CE4">
              <w:rPr>
                <w:rStyle w:val="Lienhypertexte"/>
                <w:noProof/>
                <w:lang w:val="en-US"/>
              </w:rPr>
              <w:t>1 - Remote Desktop Services setup</w:t>
            </w:r>
            <w:r w:rsidR="003A67A6">
              <w:rPr>
                <w:noProof/>
                <w:webHidden/>
              </w:rPr>
              <w:tab/>
            </w:r>
            <w:r w:rsidR="003A67A6">
              <w:rPr>
                <w:noProof/>
                <w:webHidden/>
              </w:rPr>
              <w:fldChar w:fldCharType="begin"/>
            </w:r>
            <w:r w:rsidR="003A67A6">
              <w:rPr>
                <w:noProof/>
                <w:webHidden/>
              </w:rPr>
              <w:instrText xml:space="preserve"> PAGEREF _Toc389545719 \h </w:instrText>
            </w:r>
            <w:r w:rsidR="003A67A6">
              <w:rPr>
                <w:noProof/>
                <w:webHidden/>
              </w:rPr>
            </w:r>
            <w:r w:rsidR="003A67A6">
              <w:rPr>
                <w:noProof/>
                <w:webHidden/>
              </w:rPr>
              <w:fldChar w:fldCharType="separate"/>
            </w:r>
            <w:r w:rsidR="003A67A6">
              <w:rPr>
                <w:noProof/>
                <w:webHidden/>
              </w:rPr>
              <w:t>2</w:t>
            </w:r>
            <w:r w:rsidR="003A67A6">
              <w:rPr>
                <w:noProof/>
                <w:webHidden/>
              </w:rPr>
              <w:fldChar w:fldCharType="end"/>
            </w:r>
          </w:hyperlink>
        </w:p>
        <w:p w:rsidR="003A67A6" w:rsidRDefault="003F245D">
          <w:pPr>
            <w:pStyle w:val="TM1"/>
            <w:tabs>
              <w:tab w:val="right" w:leader="dot" w:pos="9062"/>
            </w:tabs>
            <w:rPr>
              <w:rFonts w:eastAsiaTheme="minorEastAsia"/>
              <w:noProof/>
              <w:lang w:eastAsia="fr-FR"/>
            </w:rPr>
          </w:pPr>
          <w:hyperlink w:anchor="_Toc389545720" w:history="1">
            <w:r w:rsidR="003A67A6" w:rsidRPr="00B96CE4">
              <w:rPr>
                <w:rStyle w:val="Lienhypertexte"/>
                <w:noProof/>
                <w:lang w:val="en-US"/>
              </w:rPr>
              <w:t>2 – How to install the Remote Desktop Services</w:t>
            </w:r>
            <w:r w:rsidR="003A67A6">
              <w:rPr>
                <w:noProof/>
                <w:webHidden/>
              </w:rPr>
              <w:tab/>
            </w:r>
            <w:r w:rsidR="003A67A6">
              <w:rPr>
                <w:noProof/>
                <w:webHidden/>
              </w:rPr>
              <w:fldChar w:fldCharType="begin"/>
            </w:r>
            <w:r w:rsidR="003A67A6">
              <w:rPr>
                <w:noProof/>
                <w:webHidden/>
              </w:rPr>
              <w:instrText xml:space="preserve"> PAGEREF _Toc389545720 \h </w:instrText>
            </w:r>
            <w:r w:rsidR="003A67A6">
              <w:rPr>
                <w:noProof/>
                <w:webHidden/>
              </w:rPr>
            </w:r>
            <w:r w:rsidR="003A67A6">
              <w:rPr>
                <w:noProof/>
                <w:webHidden/>
              </w:rPr>
              <w:fldChar w:fldCharType="separate"/>
            </w:r>
            <w:r w:rsidR="003A67A6">
              <w:rPr>
                <w:noProof/>
                <w:webHidden/>
              </w:rPr>
              <w:t>3</w:t>
            </w:r>
            <w:r w:rsidR="003A67A6">
              <w:rPr>
                <w:noProof/>
                <w:webHidden/>
              </w:rPr>
              <w:fldChar w:fldCharType="end"/>
            </w:r>
          </w:hyperlink>
        </w:p>
        <w:p w:rsidR="003A67A6" w:rsidRDefault="003F245D">
          <w:pPr>
            <w:pStyle w:val="TM2"/>
            <w:tabs>
              <w:tab w:val="right" w:leader="dot" w:pos="9062"/>
            </w:tabs>
            <w:rPr>
              <w:rFonts w:eastAsiaTheme="minorEastAsia"/>
              <w:noProof/>
              <w:lang w:eastAsia="fr-FR"/>
            </w:rPr>
          </w:pPr>
          <w:hyperlink w:anchor="_Toc389545721" w:history="1">
            <w:r w:rsidR="003A67A6" w:rsidRPr="00B96CE4">
              <w:rPr>
                <w:rStyle w:val="Lienhypertexte"/>
                <w:noProof/>
                <w:lang w:val="en-US"/>
              </w:rPr>
              <w:t>The Quick Start Scenario</w:t>
            </w:r>
            <w:r w:rsidR="003A67A6">
              <w:rPr>
                <w:noProof/>
                <w:webHidden/>
              </w:rPr>
              <w:tab/>
            </w:r>
            <w:r w:rsidR="003A67A6">
              <w:rPr>
                <w:noProof/>
                <w:webHidden/>
              </w:rPr>
              <w:fldChar w:fldCharType="begin"/>
            </w:r>
            <w:r w:rsidR="003A67A6">
              <w:rPr>
                <w:noProof/>
                <w:webHidden/>
              </w:rPr>
              <w:instrText xml:space="preserve"> PAGEREF _Toc389545721 \h </w:instrText>
            </w:r>
            <w:r w:rsidR="003A67A6">
              <w:rPr>
                <w:noProof/>
                <w:webHidden/>
              </w:rPr>
            </w:r>
            <w:r w:rsidR="003A67A6">
              <w:rPr>
                <w:noProof/>
                <w:webHidden/>
              </w:rPr>
              <w:fldChar w:fldCharType="separate"/>
            </w:r>
            <w:r w:rsidR="003A67A6">
              <w:rPr>
                <w:noProof/>
                <w:webHidden/>
              </w:rPr>
              <w:t>5</w:t>
            </w:r>
            <w:r w:rsidR="003A67A6">
              <w:rPr>
                <w:noProof/>
                <w:webHidden/>
              </w:rPr>
              <w:fldChar w:fldCharType="end"/>
            </w:r>
          </w:hyperlink>
        </w:p>
        <w:p w:rsidR="003A67A6" w:rsidRDefault="003F245D">
          <w:pPr>
            <w:pStyle w:val="TM2"/>
            <w:tabs>
              <w:tab w:val="right" w:leader="dot" w:pos="9062"/>
            </w:tabs>
            <w:rPr>
              <w:rFonts w:eastAsiaTheme="minorEastAsia"/>
              <w:noProof/>
              <w:lang w:eastAsia="fr-FR"/>
            </w:rPr>
          </w:pPr>
          <w:hyperlink w:anchor="_Toc389545722" w:history="1">
            <w:r w:rsidR="003A67A6" w:rsidRPr="00B96CE4">
              <w:rPr>
                <w:rStyle w:val="Lienhypertexte"/>
                <w:noProof/>
                <w:lang w:val="en-US"/>
              </w:rPr>
              <w:t>The Standard Deployment Scenario</w:t>
            </w:r>
            <w:r w:rsidR="003A67A6">
              <w:rPr>
                <w:noProof/>
                <w:webHidden/>
              </w:rPr>
              <w:tab/>
            </w:r>
            <w:r w:rsidR="003A67A6">
              <w:rPr>
                <w:noProof/>
                <w:webHidden/>
              </w:rPr>
              <w:fldChar w:fldCharType="begin"/>
            </w:r>
            <w:r w:rsidR="003A67A6">
              <w:rPr>
                <w:noProof/>
                <w:webHidden/>
              </w:rPr>
              <w:instrText xml:space="preserve"> PAGEREF _Toc389545722 \h </w:instrText>
            </w:r>
            <w:r w:rsidR="003A67A6">
              <w:rPr>
                <w:noProof/>
                <w:webHidden/>
              </w:rPr>
            </w:r>
            <w:r w:rsidR="003A67A6">
              <w:rPr>
                <w:noProof/>
                <w:webHidden/>
              </w:rPr>
              <w:fldChar w:fldCharType="separate"/>
            </w:r>
            <w:r w:rsidR="003A67A6">
              <w:rPr>
                <w:noProof/>
                <w:webHidden/>
              </w:rPr>
              <w:t>5</w:t>
            </w:r>
            <w:r w:rsidR="003A67A6">
              <w:rPr>
                <w:noProof/>
                <w:webHidden/>
              </w:rPr>
              <w:fldChar w:fldCharType="end"/>
            </w:r>
          </w:hyperlink>
        </w:p>
        <w:p w:rsidR="003A67A6" w:rsidRDefault="003F245D">
          <w:pPr>
            <w:pStyle w:val="TM2"/>
            <w:tabs>
              <w:tab w:val="right" w:leader="dot" w:pos="9062"/>
            </w:tabs>
            <w:rPr>
              <w:rFonts w:eastAsiaTheme="minorEastAsia"/>
              <w:noProof/>
              <w:lang w:eastAsia="fr-FR"/>
            </w:rPr>
          </w:pPr>
          <w:hyperlink w:anchor="_Toc389545723" w:history="1">
            <w:r w:rsidR="003A67A6" w:rsidRPr="00B96CE4">
              <w:rPr>
                <w:rStyle w:val="Lienhypertexte"/>
                <w:noProof/>
                <w:lang w:val="en-US"/>
              </w:rPr>
              <w:t>Creating a collection</w:t>
            </w:r>
            <w:r w:rsidR="003A67A6">
              <w:rPr>
                <w:noProof/>
                <w:webHidden/>
              </w:rPr>
              <w:tab/>
            </w:r>
            <w:r w:rsidR="003A67A6">
              <w:rPr>
                <w:noProof/>
                <w:webHidden/>
              </w:rPr>
              <w:fldChar w:fldCharType="begin"/>
            </w:r>
            <w:r w:rsidR="003A67A6">
              <w:rPr>
                <w:noProof/>
                <w:webHidden/>
              </w:rPr>
              <w:instrText xml:space="preserve"> PAGEREF _Toc389545723 \h </w:instrText>
            </w:r>
            <w:r w:rsidR="003A67A6">
              <w:rPr>
                <w:noProof/>
                <w:webHidden/>
              </w:rPr>
            </w:r>
            <w:r w:rsidR="003A67A6">
              <w:rPr>
                <w:noProof/>
                <w:webHidden/>
              </w:rPr>
              <w:fldChar w:fldCharType="separate"/>
            </w:r>
            <w:r w:rsidR="003A67A6">
              <w:rPr>
                <w:noProof/>
                <w:webHidden/>
              </w:rPr>
              <w:t>9</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24" w:history="1">
            <w:r w:rsidR="003A67A6" w:rsidRPr="00B96CE4">
              <w:rPr>
                <w:rStyle w:val="Lienhypertexte"/>
                <w:noProof/>
                <w:lang w:val="en-US"/>
              </w:rPr>
              <w:t>Collection parameters</w:t>
            </w:r>
            <w:r w:rsidR="003A67A6">
              <w:rPr>
                <w:noProof/>
                <w:webHidden/>
              </w:rPr>
              <w:tab/>
            </w:r>
            <w:r w:rsidR="003A67A6">
              <w:rPr>
                <w:noProof/>
                <w:webHidden/>
              </w:rPr>
              <w:fldChar w:fldCharType="begin"/>
            </w:r>
            <w:r w:rsidR="003A67A6">
              <w:rPr>
                <w:noProof/>
                <w:webHidden/>
              </w:rPr>
              <w:instrText xml:space="preserve"> PAGEREF _Toc389545724 \h </w:instrText>
            </w:r>
            <w:r w:rsidR="003A67A6">
              <w:rPr>
                <w:noProof/>
                <w:webHidden/>
              </w:rPr>
            </w:r>
            <w:r w:rsidR="003A67A6">
              <w:rPr>
                <w:noProof/>
                <w:webHidden/>
              </w:rPr>
              <w:fldChar w:fldCharType="separate"/>
            </w:r>
            <w:r w:rsidR="003A67A6">
              <w:rPr>
                <w:noProof/>
                <w:webHidden/>
              </w:rPr>
              <w:t>10</w:t>
            </w:r>
            <w:r w:rsidR="003A67A6">
              <w:rPr>
                <w:noProof/>
                <w:webHidden/>
              </w:rPr>
              <w:fldChar w:fldCharType="end"/>
            </w:r>
          </w:hyperlink>
        </w:p>
        <w:p w:rsidR="003A67A6" w:rsidRDefault="003F245D">
          <w:pPr>
            <w:pStyle w:val="TM1"/>
            <w:tabs>
              <w:tab w:val="right" w:leader="dot" w:pos="9062"/>
            </w:tabs>
            <w:rPr>
              <w:rFonts w:eastAsiaTheme="minorEastAsia"/>
              <w:noProof/>
              <w:lang w:eastAsia="fr-FR"/>
            </w:rPr>
          </w:pPr>
          <w:hyperlink w:anchor="_Toc389545725" w:history="1">
            <w:r w:rsidR="003A67A6" w:rsidRPr="00B96CE4">
              <w:rPr>
                <w:rStyle w:val="Lienhypertexte"/>
                <w:noProof/>
                <w:lang w:val="en-US"/>
              </w:rPr>
              <w:t>3 - The Remote Desktop Management Console</w:t>
            </w:r>
            <w:r w:rsidR="003A67A6">
              <w:rPr>
                <w:noProof/>
                <w:webHidden/>
              </w:rPr>
              <w:tab/>
            </w:r>
            <w:r w:rsidR="003A67A6">
              <w:rPr>
                <w:noProof/>
                <w:webHidden/>
              </w:rPr>
              <w:fldChar w:fldCharType="begin"/>
            </w:r>
            <w:r w:rsidR="003A67A6">
              <w:rPr>
                <w:noProof/>
                <w:webHidden/>
              </w:rPr>
              <w:instrText xml:space="preserve"> PAGEREF _Toc389545725 \h </w:instrText>
            </w:r>
            <w:r w:rsidR="003A67A6">
              <w:rPr>
                <w:noProof/>
                <w:webHidden/>
              </w:rPr>
            </w:r>
            <w:r w:rsidR="003A67A6">
              <w:rPr>
                <w:noProof/>
                <w:webHidden/>
              </w:rPr>
              <w:fldChar w:fldCharType="separate"/>
            </w:r>
            <w:r w:rsidR="003A67A6">
              <w:rPr>
                <w:noProof/>
                <w:webHidden/>
              </w:rPr>
              <w:t>13</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26" w:history="1">
            <w:r w:rsidR="003A67A6" w:rsidRPr="00B96CE4">
              <w:rPr>
                <w:rStyle w:val="Lienhypertexte"/>
                <w:noProof/>
                <w:lang w:val="en-US"/>
              </w:rPr>
              <w:t>Presentation</w:t>
            </w:r>
            <w:r w:rsidR="003A67A6">
              <w:rPr>
                <w:noProof/>
                <w:webHidden/>
              </w:rPr>
              <w:tab/>
            </w:r>
            <w:r w:rsidR="003A67A6">
              <w:rPr>
                <w:noProof/>
                <w:webHidden/>
              </w:rPr>
              <w:fldChar w:fldCharType="begin"/>
            </w:r>
            <w:r w:rsidR="003A67A6">
              <w:rPr>
                <w:noProof/>
                <w:webHidden/>
              </w:rPr>
              <w:instrText xml:space="preserve"> PAGEREF _Toc389545726 \h </w:instrText>
            </w:r>
            <w:r w:rsidR="003A67A6">
              <w:rPr>
                <w:noProof/>
                <w:webHidden/>
              </w:rPr>
            </w:r>
            <w:r w:rsidR="003A67A6">
              <w:rPr>
                <w:noProof/>
                <w:webHidden/>
              </w:rPr>
              <w:fldChar w:fldCharType="separate"/>
            </w:r>
            <w:r w:rsidR="003A67A6">
              <w:rPr>
                <w:noProof/>
                <w:webHidden/>
              </w:rPr>
              <w:t>13</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27" w:history="1">
            <w:r w:rsidR="003A67A6" w:rsidRPr="00B96CE4">
              <w:rPr>
                <w:rStyle w:val="Lienhypertexte"/>
                <w:noProof/>
                <w:lang w:val="en-US"/>
              </w:rPr>
              <w:t>The servers view</w:t>
            </w:r>
            <w:r w:rsidR="003A67A6">
              <w:rPr>
                <w:noProof/>
                <w:webHidden/>
              </w:rPr>
              <w:tab/>
            </w:r>
            <w:r w:rsidR="003A67A6">
              <w:rPr>
                <w:noProof/>
                <w:webHidden/>
              </w:rPr>
              <w:fldChar w:fldCharType="begin"/>
            </w:r>
            <w:r w:rsidR="003A67A6">
              <w:rPr>
                <w:noProof/>
                <w:webHidden/>
              </w:rPr>
              <w:instrText xml:space="preserve"> PAGEREF _Toc389545727 \h </w:instrText>
            </w:r>
            <w:r w:rsidR="003A67A6">
              <w:rPr>
                <w:noProof/>
                <w:webHidden/>
              </w:rPr>
            </w:r>
            <w:r w:rsidR="003A67A6">
              <w:rPr>
                <w:noProof/>
                <w:webHidden/>
              </w:rPr>
              <w:fldChar w:fldCharType="separate"/>
            </w:r>
            <w:r w:rsidR="003A67A6">
              <w:rPr>
                <w:noProof/>
                <w:webHidden/>
              </w:rPr>
              <w:t>14</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28" w:history="1">
            <w:r w:rsidR="003A67A6" w:rsidRPr="00B96CE4">
              <w:rPr>
                <w:rStyle w:val="Lienhypertexte"/>
                <w:noProof/>
                <w:lang w:val="en-US"/>
              </w:rPr>
              <w:t>The collections view</w:t>
            </w:r>
            <w:r w:rsidR="003A67A6">
              <w:rPr>
                <w:noProof/>
                <w:webHidden/>
              </w:rPr>
              <w:tab/>
            </w:r>
            <w:r w:rsidR="003A67A6">
              <w:rPr>
                <w:noProof/>
                <w:webHidden/>
              </w:rPr>
              <w:fldChar w:fldCharType="begin"/>
            </w:r>
            <w:r w:rsidR="003A67A6">
              <w:rPr>
                <w:noProof/>
                <w:webHidden/>
              </w:rPr>
              <w:instrText xml:space="preserve"> PAGEREF _Toc389545728 \h </w:instrText>
            </w:r>
            <w:r w:rsidR="003A67A6">
              <w:rPr>
                <w:noProof/>
                <w:webHidden/>
              </w:rPr>
            </w:r>
            <w:r w:rsidR="003A67A6">
              <w:rPr>
                <w:noProof/>
                <w:webHidden/>
              </w:rPr>
              <w:fldChar w:fldCharType="separate"/>
            </w:r>
            <w:r w:rsidR="003A67A6">
              <w:rPr>
                <w:noProof/>
                <w:webHidden/>
              </w:rPr>
              <w:t>16</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29" w:history="1">
            <w:r w:rsidR="003A67A6" w:rsidRPr="00B96CE4">
              <w:rPr>
                <w:rStyle w:val="Lienhypertexte"/>
                <w:noProof/>
                <w:lang w:val="en-US"/>
              </w:rPr>
              <w:t>Deployment parameters</w:t>
            </w:r>
            <w:r w:rsidR="003A67A6">
              <w:rPr>
                <w:noProof/>
                <w:webHidden/>
              </w:rPr>
              <w:tab/>
            </w:r>
            <w:r w:rsidR="003A67A6">
              <w:rPr>
                <w:noProof/>
                <w:webHidden/>
              </w:rPr>
              <w:fldChar w:fldCharType="begin"/>
            </w:r>
            <w:r w:rsidR="003A67A6">
              <w:rPr>
                <w:noProof/>
                <w:webHidden/>
              </w:rPr>
              <w:instrText xml:space="preserve"> PAGEREF _Toc389545729 \h </w:instrText>
            </w:r>
            <w:r w:rsidR="003A67A6">
              <w:rPr>
                <w:noProof/>
                <w:webHidden/>
              </w:rPr>
            </w:r>
            <w:r w:rsidR="003A67A6">
              <w:rPr>
                <w:noProof/>
                <w:webHidden/>
              </w:rPr>
              <w:fldChar w:fldCharType="separate"/>
            </w:r>
            <w:r w:rsidR="003A67A6">
              <w:rPr>
                <w:noProof/>
                <w:webHidden/>
              </w:rPr>
              <w:t>17</w:t>
            </w:r>
            <w:r w:rsidR="003A67A6">
              <w:rPr>
                <w:noProof/>
                <w:webHidden/>
              </w:rPr>
              <w:fldChar w:fldCharType="end"/>
            </w:r>
          </w:hyperlink>
        </w:p>
        <w:p w:rsidR="003A67A6" w:rsidRDefault="003F245D">
          <w:pPr>
            <w:pStyle w:val="TM1"/>
            <w:tabs>
              <w:tab w:val="right" w:leader="dot" w:pos="9062"/>
            </w:tabs>
            <w:rPr>
              <w:rFonts w:eastAsiaTheme="minorEastAsia"/>
              <w:noProof/>
              <w:lang w:eastAsia="fr-FR"/>
            </w:rPr>
          </w:pPr>
          <w:hyperlink w:anchor="_Toc389545730" w:history="1">
            <w:r w:rsidR="003A67A6" w:rsidRPr="00B96CE4">
              <w:rPr>
                <w:rStyle w:val="Lienhypertexte"/>
                <w:noProof/>
                <w:lang w:val="en-US"/>
              </w:rPr>
              <w:t>4 – Deploy applications with (or without) RemoteApp</w:t>
            </w:r>
            <w:r w:rsidR="003A67A6">
              <w:rPr>
                <w:noProof/>
                <w:webHidden/>
              </w:rPr>
              <w:tab/>
            </w:r>
            <w:r w:rsidR="003A67A6">
              <w:rPr>
                <w:noProof/>
                <w:webHidden/>
              </w:rPr>
              <w:fldChar w:fldCharType="begin"/>
            </w:r>
            <w:r w:rsidR="003A67A6">
              <w:rPr>
                <w:noProof/>
                <w:webHidden/>
              </w:rPr>
              <w:instrText xml:space="preserve"> PAGEREF _Toc389545730 \h </w:instrText>
            </w:r>
            <w:r w:rsidR="003A67A6">
              <w:rPr>
                <w:noProof/>
                <w:webHidden/>
              </w:rPr>
            </w:r>
            <w:r w:rsidR="003A67A6">
              <w:rPr>
                <w:noProof/>
                <w:webHidden/>
              </w:rPr>
              <w:fldChar w:fldCharType="separate"/>
            </w:r>
            <w:r w:rsidR="003A67A6">
              <w:rPr>
                <w:noProof/>
                <w:webHidden/>
              </w:rPr>
              <w:t>23</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31" w:history="1">
            <w:r w:rsidR="003A67A6" w:rsidRPr="00B96CE4">
              <w:rPr>
                <w:rStyle w:val="Lienhypertexte"/>
                <w:noProof/>
                <w:lang w:val="en-US"/>
              </w:rPr>
              <w:t>1 – With RemoteApp</w:t>
            </w:r>
            <w:r w:rsidR="003A67A6">
              <w:rPr>
                <w:noProof/>
                <w:webHidden/>
              </w:rPr>
              <w:tab/>
            </w:r>
            <w:r w:rsidR="003A67A6">
              <w:rPr>
                <w:noProof/>
                <w:webHidden/>
              </w:rPr>
              <w:fldChar w:fldCharType="begin"/>
            </w:r>
            <w:r w:rsidR="003A67A6">
              <w:rPr>
                <w:noProof/>
                <w:webHidden/>
              </w:rPr>
              <w:instrText xml:space="preserve"> PAGEREF _Toc389545731 \h </w:instrText>
            </w:r>
            <w:r w:rsidR="003A67A6">
              <w:rPr>
                <w:noProof/>
                <w:webHidden/>
              </w:rPr>
            </w:r>
            <w:r w:rsidR="003A67A6">
              <w:rPr>
                <w:noProof/>
                <w:webHidden/>
              </w:rPr>
              <w:fldChar w:fldCharType="separate"/>
            </w:r>
            <w:r w:rsidR="003A67A6">
              <w:rPr>
                <w:noProof/>
                <w:webHidden/>
              </w:rPr>
              <w:t>23</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32" w:history="1">
            <w:r w:rsidR="003A67A6" w:rsidRPr="00B96CE4">
              <w:rPr>
                <w:rStyle w:val="Lienhypertexte"/>
                <w:noProof/>
                <w:lang w:val="en-US"/>
              </w:rPr>
              <w:t>2 – Without remoteapp</w:t>
            </w:r>
            <w:r w:rsidR="003A67A6">
              <w:rPr>
                <w:noProof/>
                <w:webHidden/>
              </w:rPr>
              <w:tab/>
            </w:r>
            <w:r w:rsidR="003A67A6">
              <w:rPr>
                <w:noProof/>
                <w:webHidden/>
              </w:rPr>
              <w:fldChar w:fldCharType="begin"/>
            </w:r>
            <w:r w:rsidR="003A67A6">
              <w:rPr>
                <w:noProof/>
                <w:webHidden/>
              </w:rPr>
              <w:instrText xml:space="preserve"> PAGEREF _Toc389545732 \h </w:instrText>
            </w:r>
            <w:r w:rsidR="003A67A6">
              <w:rPr>
                <w:noProof/>
                <w:webHidden/>
              </w:rPr>
            </w:r>
            <w:r w:rsidR="003A67A6">
              <w:rPr>
                <w:noProof/>
                <w:webHidden/>
              </w:rPr>
              <w:fldChar w:fldCharType="separate"/>
            </w:r>
            <w:r w:rsidR="003A67A6">
              <w:rPr>
                <w:noProof/>
                <w:webHidden/>
              </w:rPr>
              <w:t>26</w:t>
            </w:r>
            <w:r w:rsidR="003A67A6">
              <w:rPr>
                <w:noProof/>
                <w:webHidden/>
              </w:rPr>
              <w:fldChar w:fldCharType="end"/>
            </w:r>
          </w:hyperlink>
        </w:p>
        <w:p w:rsidR="003A67A6" w:rsidRDefault="003F245D">
          <w:pPr>
            <w:pStyle w:val="TM1"/>
            <w:tabs>
              <w:tab w:val="right" w:leader="dot" w:pos="9062"/>
            </w:tabs>
            <w:rPr>
              <w:rFonts w:eastAsiaTheme="minorEastAsia"/>
              <w:noProof/>
              <w:lang w:eastAsia="fr-FR"/>
            </w:rPr>
          </w:pPr>
          <w:hyperlink w:anchor="_Toc389545733" w:history="1">
            <w:r w:rsidR="003A67A6" w:rsidRPr="00B96CE4">
              <w:rPr>
                <w:rStyle w:val="Lienhypertexte"/>
                <w:noProof/>
                <w:lang w:val="en-US"/>
              </w:rPr>
              <w:t>5 – The Group Policy: the basics</w:t>
            </w:r>
            <w:r w:rsidR="003A67A6">
              <w:rPr>
                <w:noProof/>
                <w:webHidden/>
              </w:rPr>
              <w:tab/>
            </w:r>
            <w:r w:rsidR="003A67A6">
              <w:rPr>
                <w:noProof/>
                <w:webHidden/>
              </w:rPr>
              <w:fldChar w:fldCharType="begin"/>
            </w:r>
            <w:r w:rsidR="003A67A6">
              <w:rPr>
                <w:noProof/>
                <w:webHidden/>
              </w:rPr>
              <w:instrText xml:space="preserve"> PAGEREF _Toc389545733 \h </w:instrText>
            </w:r>
            <w:r w:rsidR="003A67A6">
              <w:rPr>
                <w:noProof/>
                <w:webHidden/>
              </w:rPr>
            </w:r>
            <w:r w:rsidR="003A67A6">
              <w:rPr>
                <w:noProof/>
                <w:webHidden/>
              </w:rPr>
              <w:fldChar w:fldCharType="separate"/>
            </w:r>
            <w:r w:rsidR="003A67A6">
              <w:rPr>
                <w:noProof/>
                <w:webHidden/>
              </w:rPr>
              <w:t>26</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34" w:history="1">
            <w:r w:rsidR="003A67A6" w:rsidRPr="00B96CE4">
              <w:rPr>
                <w:rStyle w:val="Lienhypertexte"/>
                <w:noProof/>
                <w:lang w:val="en-US"/>
              </w:rPr>
              <w:t>Group Policy: How can I access the Group Policy Editor?</w:t>
            </w:r>
            <w:r w:rsidR="003A67A6">
              <w:rPr>
                <w:noProof/>
                <w:webHidden/>
              </w:rPr>
              <w:tab/>
            </w:r>
            <w:r w:rsidR="003A67A6">
              <w:rPr>
                <w:noProof/>
                <w:webHidden/>
              </w:rPr>
              <w:fldChar w:fldCharType="begin"/>
            </w:r>
            <w:r w:rsidR="003A67A6">
              <w:rPr>
                <w:noProof/>
                <w:webHidden/>
              </w:rPr>
              <w:instrText xml:space="preserve"> PAGEREF _Toc389545734 \h </w:instrText>
            </w:r>
            <w:r w:rsidR="003A67A6">
              <w:rPr>
                <w:noProof/>
                <w:webHidden/>
              </w:rPr>
            </w:r>
            <w:r w:rsidR="003A67A6">
              <w:rPr>
                <w:noProof/>
                <w:webHidden/>
              </w:rPr>
              <w:fldChar w:fldCharType="separate"/>
            </w:r>
            <w:r w:rsidR="003A67A6">
              <w:rPr>
                <w:noProof/>
                <w:webHidden/>
              </w:rPr>
              <w:t>27</w:t>
            </w:r>
            <w:r w:rsidR="003A67A6">
              <w:rPr>
                <w:noProof/>
                <w:webHidden/>
              </w:rPr>
              <w:fldChar w:fldCharType="end"/>
            </w:r>
          </w:hyperlink>
        </w:p>
        <w:p w:rsidR="003A67A6" w:rsidRDefault="003F245D">
          <w:pPr>
            <w:pStyle w:val="TM1"/>
            <w:tabs>
              <w:tab w:val="right" w:leader="dot" w:pos="9062"/>
            </w:tabs>
            <w:rPr>
              <w:rFonts w:eastAsiaTheme="minorEastAsia"/>
              <w:noProof/>
              <w:lang w:eastAsia="fr-FR"/>
            </w:rPr>
          </w:pPr>
          <w:hyperlink w:anchor="_Toc389545735" w:history="1">
            <w:r w:rsidR="003A67A6" w:rsidRPr="00B96CE4">
              <w:rPr>
                <w:rStyle w:val="Lienhypertexte"/>
                <w:noProof/>
                <w:lang w:val="en-US"/>
              </w:rPr>
              <w:t>6 – The Remote Desktop Services Licensing manager</w:t>
            </w:r>
            <w:r w:rsidR="003A67A6">
              <w:rPr>
                <w:noProof/>
                <w:webHidden/>
              </w:rPr>
              <w:tab/>
            </w:r>
            <w:r w:rsidR="003A67A6">
              <w:rPr>
                <w:noProof/>
                <w:webHidden/>
              </w:rPr>
              <w:fldChar w:fldCharType="begin"/>
            </w:r>
            <w:r w:rsidR="003A67A6">
              <w:rPr>
                <w:noProof/>
                <w:webHidden/>
              </w:rPr>
              <w:instrText xml:space="preserve"> PAGEREF _Toc389545735 \h </w:instrText>
            </w:r>
            <w:r w:rsidR="003A67A6">
              <w:rPr>
                <w:noProof/>
                <w:webHidden/>
              </w:rPr>
            </w:r>
            <w:r w:rsidR="003A67A6">
              <w:rPr>
                <w:noProof/>
                <w:webHidden/>
              </w:rPr>
              <w:fldChar w:fldCharType="separate"/>
            </w:r>
            <w:r w:rsidR="003A67A6">
              <w:rPr>
                <w:noProof/>
                <w:webHidden/>
              </w:rPr>
              <w:t>29</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36" w:history="1">
            <w:r w:rsidR="003A67A6" w:rsidRPr="00B96CE4">
              <w:rPr>
                <w:rStyle w:val="Lienhypertexte"/>
                <w:noProof/>
                <w:lang w:val="en-US"/>
              </w:rPr>
              <w:t>Installing the RDLM</w:t>
            </w:r>
            <w:r w:rsidR="003A67A6">
              <w:rPr>
                <w:noProof/>
                <w:webHidden/>
              </w:rPr>
              <w:tab/>
            </w:r>
            <w:r w:rsidR="003A67A6">
              <w:rPr>
                <w:noProof/>
                <w:webHidden/>
              </w:rPr>
              <w:fldChar w:fldCharType="begin"/>
            </w:r>
            <w:r w:rsidR="003A67A6">
              <w:rPr>
                <w:noProof/>
                <w:webHidden/>
              </w:rPr>
              <w:instrText xml:space="preserve"> PAGEREF _Toc389545736 \h </w:instrText>
            </w:r>
            <w:r w:rsidR="003A67A6">
              <w:rPr>
                <w:noProof/>
                <w:webHidden/>
              </w:rPr>
            </w:r>
            <w:r w:rsidR="003A67A6">
              <w:rPr>
                <w:noProof/>
                <w:webHidden/>
              </w:rPr>
              <w:fldChar w:fldCharType="separate"/>
            </w:r>
            <w:r w:rsidR="003A67A6">
              <w:rPr>
                <w:noProof/>
                <w:webHidden/>
              </w:rPr>
              <w:t>30</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37" w:history="1">
            <w:r w:rsidR="003A67A6" w:rsidRPr="00B96CE4">
              <w:rPr>
                <w:rStyle w:val="Lienhypertexte"/>
                <w:noProof/>
                <w:lang w:val="en-US"/>
              </w:rPr>
              <w:t>Installing the licenses</w:t>
            </w:r>
            <w:r w:rsidR="003A67A6">
              <w:rPr>
                <w:noProof/>
                <w:webHidden/>
              </w:rPr>
              <w:tab/>
            </w:r>
            <w:r w:rsidR="003A67A6">
              <w:rPr>
                <w:noProof/>
                <w:webHidden/>
              </w:rPr>
              <w:fldChar w:fldCharType="begin"/>
            </w:r>
            <w:r w:rsidR="003A67A6">
              <w:rPr>
                <w:noProof/>
                <w:webHidden/>
              </w:rPr>
              <w:instrText xml:space="preserve"> PAGEREF _Toc389545737 \h </w:instrText>
            </w:r>
            <w:r w:rsidR="003A67A6">
              <w:rPr>
                <w:noProof/>
                <w:webHidden/>
              </w:rPr>
            </w:r>
            <w:r w:rsidR="003A67A6">
              <w:rPr>
                <w:noProof/>
                <w:webHidden/>
              </w:rPr>
              <w:fldChar w:fldCharType="separate"/>
            </w:r>
            <w:r w:rsidR="003A67A6">
              <w:rPr>
                <w:noProof/>
                <w:webHidden/>
              </w:rPr>
              <w:t>30</w:t>
            </w:r>
            <w:r w:rsidR="003A67A6">
              <w:rPr>
                <w:noProof/>
                <w:webHidden/>
              </w:rPr>
              <w:fldChar w:fldCharType="end"/>
            </w:r>
          </w:hyperlink>
        </w:p>
        <w:p w:rsidR="003A67A6" w:rsidRDefault="003F245D">
          <w:pPr>
            <w:pStyle w:val="TM1"/>
            <w:tabs>
              <w:tab w:val="right" w:leader="dot" w:pos="9062"/>
            </w:tabs>
            <w:rPr>
              <w:rFonts w:eastAsiaTheme="minorEastAsia"/>
              <w:noProof/>
              <w:lang w:eastAsia="fr-FR"/>
            </w:rPr>
          </w:pPr>
          <w:hyperlink w:anchor="_Toc389545738" w:history="1">
            <w:r w:rsidR="003A67A6" w:rsidRPr="00B96CE4">
              <w:rPr>
                <w:rStyle w:val="Lienhypertexte"/>
                <w:noProof/>
                <w:lang w:val="en-US"/>
              </w:rPr>
              <w:t>7 – The unofficial way: Doing it without an Active Directory Domain</w:t>
            </w:r>
            <w:r w:rsidR="003A67A6">
              <w:rPr>
                <w:noProof/>
                <w:webHidden/>
              </w:rPr>
              <w:tab/>
            </w:r>
            <w:r w:rsidR="003A67A6">
              <w:rPr>
                <w:noProof/>
                <w:webHidden/>
              </w:rPr>
              <w:fldChar w:fldCharType="begin"/>
            </w:r>
            <w:r w:rsidR="003A67A6">
              <w:rPr>
                <w:noProof/>
                <w:webHidden/>
              </w:rPr>
              <w:instrText xml:space="preserve"> PAGEREF _Toc389545738 \h </w:instrText>
            </w:r>
            <w:r w:rsidR="003A67A6">
              <w:rPr>
                <w:noProof/>
                <w:webHidden/>
              </w:rPr>
            </w:r>
            <w:r w:rsidR="003A67A6">
              <w:rPr>
                <w:noProof/>
                <w:webHidden/>
              </w:rPr>
              <w:fldChar w:fldCharType="separate"/>
            </w:r>
            <w:r w:rsidR="003A67A6">
              <w:rPr>
                <w:noProof/>
                <w:webHidden/>
              </w:rPr>
              <w:t>31</w:t>
            </w:r>
            <w:r w:rsidR="003A67A6">
              <w:rPr>
                <w:noProof/>
                <w:webHidden/>
              </w:rPr>
              <w:fldChar w:fldCharType="end"/>
            </w:r>
          </w:hyperlink>
        </w:p>
        <w:p w:rsidR="003A67A6" w:rsidRDefault="003F245D">
          <w:pPr>
            <w:pStyle w:val="TM1"/>
            <w:tabs>
              <w:tab w:val="right" w:leader="dot" w:pos="9062"/>
            </w:tabs>
            <w:rPr>
              <w:rFonts w:eastAsiaTheme="minorEastAsia"/>
              <w:noProof/>
              <w:lang w:eastAsia="fr-FR"/>
            </w:rPr>
          </w:pPr>
          <w:hyperlink w:anchor="_Toc389545739" w:history="1">
            <w:r w:rsidR="003A67A6" w:rsidRPr="00B96CE4">
              <w:rPr>
                <w:rStyle w:val="Lienhypertexte"/>
                <w:noProof/>
                <w:lang w:val="en-US"/>
              </w:rPr>
              <w:t>8 – Glossary</w:t>
            </w:r>
            <w:r w:rsidR="003A67A6">
              <w:rPr>
                <w:noProof/>
                <w:webHidden/>
              </w:rPr>
              <w:tab/>
            </w:r>
            <w:r w:rsidR="003A67A6">
              <w:rPr>
                <w:noProof/>
                <w:webHidden/>
              </w:rPr>
              <w:fldChar w:fldCharType="begin"/>
            </w:r>
            <w:r w:rsidR="003A67A6">
              <w:rPr>
                <w:noProof/>
                <w:webHidden/>
              </w:rPr>
              <w:instrText xml:space="preserve"> PAGEREF _Toc389545739 \h </w:instrText>
            </w:r>
            <w:r w:rsidR="003A67A6">
              <w:rPr>
                <w:noProof/>
                <w:webHidden/>
              </w:rPr>
            </w:r>
            <w:r w:rsidR="003A67A6">
              <w:rPr>
                <w:noProof/>
                <w:webHidden/>
              </w:rPr>
              <w:fldChar w:fldCharType="separate"/>
            </w:r>
            <w:r w:rsidR="003A67A6">
              <w:rPr>
                <w:noProof/>
                <w:webHidden/>
              </w:rPr>
              <w:t>32</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40" w:history="1">
            <w:r w:rsidR="003A67A6" w:rsidRPr="00B96CE4">
              <w:rPr>
                <w:rStyle w:val="Lienhypertexte"/>
                <w:noProof/>
                <w:lang w:val="en-US"/>
              </w:rPr>
              <w:t>RD Session Host :</w:t>
            </w:r>
            <w:r w:rsidR="003A67A6">
              <w:rPr>
                <w:noProof/>
                <w:webHidden/>
              </w:rPr>
              <w:tab/>
            </w:r>
            <w:r w:rsidR="003A67A6">
              <w:rPr>
                <w:noProof/>
                <w:webHidden/>
              </w:rPr>
              <w:fldChar w:fldCharType="begin"/>
            </w:r>
            <w:r w:rsidR="003A67A6">
              <w:rPr>
                <w:noProof/>
                <w:webHidden/>
              </w:rPr>
              <w:instrText xml:space="preserve"> PAGEREF _Toc389545740 \h </w:instrText>
            </w:r>
            <w:r w:rsidR="003A67A6">
              <w:rPr>
                <w:noProof/>
                <w:webHidden/>
              </w:rPr>
            </w:r>
            <w:r w:rsidR="003A67A6">
              <w:rPr>
                <w:noProof/>
                <w:webHidden/>
              </w:rPr>
              <w:fldChar w:fldCharType="separate"/>
            </w:r>
            <w:r w:rsidR="003A67A6">
              <w:rPr>
                <w:noProof/>
                <w:webHidden/>
              </w:rPr>
              <w:t>32</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41" w:history="1">
            <w:r w:rsidR="003A67A6" w:rsidRPr="00B96CE4">
              <w:rPr>
                <w:rStyle w:val="Lienhypertexte"/>
                <w:noProof/>
                <w:lang w:val="en-US"/>
              </w:rPr>
              <w:t>RD Connection Broker:</w:t>
            </w:r>
            <w:r w:rsidR="003A67A6">
              <w:rPr>
                <w:noProof/>
                <w:webHidden/>
              </w:rPr>
              <w:tab/>
            </w:r>
            <w:r w:rsidR="003A67A6">
              <w:rPr>
                <w:noProof/>
                <w:webHidden/>
              </w:rPr>
              <w:fldChar w:fldCharType="begin"/>
            </w:r>
            <w:r w:rsidR="003A67A6">
              <w:rPr>
                <w:noProof/>
                <w:webHidden/>
              </w:rPr>
              <w:instrText xml:space="preserve"> PAGEREF _Toc389545741 \h </w:instrText>
            </w:r>
            <w:r w:rsidR="003A67A6">
              <w:rPr>
                <w:noProof/>
                <w:webHidden/>
              </w:rPr>
            </w:r>
            <w:r w:rsidR="003A67A6">
              <w:rPr>
                <w:noProof/>
                <w:webHidden/>
              </w:rPr>
              <w:fldChar w:fldCharType="separate"/>
            </w:r>
            <w:r w:rsidR="003A67A6">
              <w:rPr>
                <w:noProof/>
                <w:webHidden/>
              </w:rPr>
              <w:t>32</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42" w:history="1">
            <w:r w:rsidR="003A67A6" w:rsidRPr="00B96CE4">
              <w:rPr>
                <w:rStyle w:val="Lienhypertexte"/>
                <w:noProof/>
                <w:lang w:val="en"/>
              </w:rPr>
              <w:t>RD Gateway:</w:t>
            </w:r>
            <w:r w:rsidR="003A67A6">
              <w:rPr>
                <w:noProof/>
                <w:webHidden/>
              </w:rPr>
              <w:tab/>
            </w:r>
            <w:r w:rsidR="003A67A6">
              <w:rPr>
                <w:noProof/>
                <w:webHidden/>
              </w:rPr>
              <w:fldChar w:fldCharType="begin"/>
            </w:r>
            <w:r w:rsidR="003A67A6">
              <w:rPr>
                <w:noProof/>
                <w:webHidden/>
              </w:rPr>
              <w:instrText xml:space="preserve"> PAGEREF _Toc389545742 \h </w:instrText>
            </w:r>
            <w:r w:rsidR="003A67A6">
              <w:rPr>
                <w:noProof/>
                <w:webHidden/>
              </w:rPr>
            </w:r>
            <w:r w:rsidR="003A67A6">
              <w:rPr>
                <w:noProof/>
                <w:webHidden/>
              </w:rPr>
              <w:fldChar w:fldCharType="separate"/>
            </w:r>
            <w:r w:rsidR="003A67A6">
              <w:rPr>
                <w:noProof/>
                <w:webHidden/>
              </w:rPr>
              <w:t>32</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43" w:history="1">
            <w:r w:rsidR="003A67A6" w:rsidRPr="00B96CE4">
              <w:rPr>
                <w:rStyle w:val="Lienhypertexte"/>
                <w:noProof/>
                <w:lang w:val="en-US"/>
              </w:rPr>
              <w:t>RD Web Access:</w:t>
            </w:r>
            <w:r w:rsidR="003A67A6">
              <w:rPr>
                <w:noProof/>
                <w:webHidden/>
              </w:rPr>
              <w:tab/>
            </w:r>
            <w:r w:rsidR="003A67A6">
              <w:rPr>
                <w:noProof/>
                <w:webHidden/>
              </w:rPr>
              <w:fldChar w:fldCharType="begin"/>
            </w:r>
            <w:r w:rsidR="003A67A6">
              <w:rPr>
                <w:noProof/>
                <w:webHidden/>
              </w:rPr>
              <w:instrText xml:space="preserve"> PAGEREF _Toc389545743 \h </w:instrText>
            </w:r>
            <w:r w:rsidR="003A67A6">
              <w:rPr>
                <w:noProof/>
                <w:webHidden/>
              </w:rPr>
            </w:r>
            <w:r w:rsidR="003A67A6">
              <w:rPr>
                <w:noProof/>
                <w:webHidden/>
              </w:rPr>
              <w:fldChar w:fldCharType="separate"/>
            </w:r>
            <w:r w:rsidR="003A67A6">
              <w:rPr>
                <w:noProof/>
                <w:webHidden/>
              </w:rPr>
              <w:t>32</w:t>
            </w:r>
            <w:r w:rsidR="003A67A6">
              <w:rPr>
                <w:noProof/>
                <w:webHidden/>
              </w:rPr>
              <w:fldChar w:fldCharType="end"/>
            </w:r>
          </w:hyperlink>
        </w:p>
        <w:p w:rsidR="003A67A6" w:rsidRDefault="003F245D">
          <w:pPr>
            <w:pStyle w:val="TM3"/>
            <w:tabs>
              <w:tab w:val="right" w:leader="dot" w:pos="9062"/>
            </w:tabs>
            <w:rPr>
              <w:rFonts w:eastAsiaTheme="minorEastAsia"/>
              <w:noProof/>
              <w:lang w:eastAsia="fr-FR"/>
            </w:rPr>
          </w:pPr>
          <w:hyperlink w:anchor="_Toc389545744" w:history="1">
            <w:r w:rsidR="003A67A6" w:rsidRPr="00B96CE4">
              <w:rPr>
                <w:rStyle w:val="Lienhypertexte"/>
                <w:noProof/>
                <w:lang w:val="en-US"/>
              </w:rPr>
              <w:t>RD Licensing :</w:t>
            </w:r>
            <w:r w:rsidR="003A67A6">
              <w:rPr>
                <w:noProof/>
                <w:webHidden/>
              </w:rPr>
              <w:tab/>
            </w:r>
            <w:r w:rsidR="003A67A6">
              <w:rPr>
                <w:noProof/>
                <w:webHidden/>
              </w:rPr>
              <w:fldChar w:fldCharType="begin"/>
            </w:r>
            <w:r w:rsidR="003A67A6">
              <w:rPr>
                <w:noProof/>
                <w:webHidden/>
              </w:rPr>
              <w:instrText xml:space="preserve"> PAGEREF _Toc389545744 \h </w:instrText>
            </w:r>
            <w:r w:rsidR="003A67A6">
              <w:rPr>
                <w:noProof/>
                <w:webHidden/>
              </w:rPr>
            </w:r>
            <w:r w:rsidR="003A67A6">
              <w:rPr>
                <w:noProof/>
                <w:webHidden/>
              </w:rPr>
              <w:fldChar w:fldCharType="separate"/>
            </w:r>
            <w:r w:rsidR="003A67A6">
              <w:rPr>
                <w:noProof/>
                <w:webHidden/>
              </w:rPr>
              <w:t>32</w:t>
            </w:r>
            <w:r w:rsidR="003A67A6">
              <w:rPr>
                <w:noProof/>
                <w:webHidden/>
              </w:rPr>
              <w:fldChar w:fldCharType="end"/>
            </w:r>
          </w:hyperlink>
        </w:p>
        <w:p w:rsidR="004A3593" w:rsidRDefault="004A3593">
          <w:r>
            <w:rPr>
              <w:b/>
              <w:bCs/>
            </w:rPr>
            <w:fldChar w:fldCharType="end"/>
          </w:r>
        </w:p>
      </w:sdtContent>
    </w:sdt>
    <w:p w:rsidR="004A3593" w:rsidRDefault="004A3593">
      <w:pPr>
        <w:rPr>
          <w:rFonts w:asciiTheme="majorHAnsi" w:eastAsiaTheme="majorEastAsia" w:hAnsiTheme="majorHAnsi" w:cstheme="majorBidi"/>
          <w:color w:val="2E74B5" w:themeColor="accent1" w:themeShade="BF"/>
          <w:sz w:val="32"/>
          <w:szCs w:val="32"/>
          <w:lang w:val="en-US"/>
        </w:rPr>
      </w:pPr>
      <w:r>
        <w:rPr>
          <w:lang w:val="en-US"/>
        </w:rPr>
        <w:br w:type="page"/>
      </w:r>
    </w:p>
    <w:p w:rsidR="00F20264" w:rsidRDefault="00904073" w:rsidP="00F20264">
      <w:pPr>
        <w:pStyle w:val="Titre1"/>
        <w:rPr>
          <w:lang w:val="en-US"/>
        </w:rPr>
      </w:pPr>
      <w:bookmarkStart w:id="1" w:name="_Toc389545719"/>
      <w:r>
        <w:rPr>
          <w:lang w:val="en-US"/>
        </w:rPr>
        <w:lastRenderedPageBreak/>
        <w:t xml:space="preserve">1 - </w:t>
      </w:r>
      <w:r w:rsidR="00F20264">
        <w:rPr>
          <w:lang w:val="en-US"/>
        </w:rPr>
        <w:t>Remote Desktop Services setup</w:t>
      </w:r>
      <w:bookmarkEnd w:id="1"/>
    </w:p>
    <w:p w:rsidR="009B5116" w:rsidRDefault="00F20264" w:rsidP="009D7EBA">
      <w:pPr>
        <w:jc w:val="both"/>
        <w:rPr>
          <w:lang w:val="en-US"/>
        </w:rPr>
      </w:pPr>
      <w:r w:rsidRPr="00F20264">
        <w:rPr>
          <w:lang w:val="en-US"/>
        </w:rPr>
        <w:t>Windows Server 2012</w:t>
      </w:r>
      <w:r>
        <w:rPr>
          <w:lang w:val="en-US"/>
        </w:rPr>
        <w:t xml:space="preserve"> and 2012 R2 introduce a new concept for Remote Desktop </w:t>
      </w:r>
      <w:r w:rsidR="009D7EBA">
        <w:rPr>
          <w:lang w:val="en-US"/>
        </w:rPr>
        <w:t>Services</w:t>
      </w:r>
      <w:r>
        <w:rPr>
          <w:lang w:val="en-US"/>
        </w:rPr>
        <w:t xml:space="preserve"> setup: the </w:t>
      </w:r>
      <w:r w:rsidR="00904073">
        <w:rPr>
          <w:lang w:val="en-US"/>
        </w:rPr>
        <w:t xml:space="preserve">Remote Desktop Services </w:t>
      </w:r>
      <w:r w:rsidR="009D7EBA">
        <w:rPr>
          <w:lang w:val="en-US"/>
        </w:rPr>
        <w:t>installation</w:t>
      </w:r>
      <w:r w:rsidR="00904073">
        <w:rPr>
          <w:lang w:val="en-US"/>
        </w:rPr>
        <w:t xml:space="preserve"> is a scenario</w:t>
      </w:r>
      <w:r w:rsidR="009D7EBA">
        <w:rPr>
          <w:lang w:val="en-US"/>
        </w:rPr>
        <w:t xml:space="preserve">, making the setup of all the services needed by Remote Desktop Services on one or more servers. This installation mode installs and configure also the </w:t>
      </w:r>
      <w:r w:rsidR="009D7EBA" w:rsidRPr="009D7EBA">
        <w:rPr>
          <w:lang w:val="en-US"/>
        </w:rPr>
        <w:t>Remote Desktop Management Services</w:t>
      </w:r>
      <w:r w:rsidR="009D7EBA">
        <w:rPr>
          <w:lang w:val="en-US"/>
        </w:rPr>
        <w:t xml:space="preserve"> (RDMS)</w:t>
      </w:r>
      <w:r w:rsidR="009D7EBA" w:rsidRPr="009D7EBA">
        <w:rPr>
          <w:lang w:val="en-US"/>
        </w:rPr>
        <w:t>, giving access to the new management IHM</w:t>
      </w:r>
      <w:r w:rsidR="009D7EBA">
        <w:rPr>
          <w:lang w:val="en-US"/>
        </w:rPr>
        <w:t xml:space="preserve"> (RDM)</w:t>
      </w:r>
      <w:r w:rsidR="009D7EBA" w:rsidRPr="009D7EBA">
        <w:rPr>
          <w:lang w:val="en-US"/>
        </w:rPr>
        <w:t>.</w:t>
      </w:r>
      <w:r w:rsidR="00B20CA1">
        <w:rPr>
          <w:lang w:val="en-US"/>
        </w:rPr>
        <w:t xml:space="preserve"> The RD session host Role, RD Web access Role and RD Session Broker Role are installed by this way.</w:t>
      </w:r>
    </w:p>
    <w:p w:rsidR="009D7EBA" w:rsidRDefault="009D7EBA" w:rsidP="009D7EBA">
      <w:pPr>
        <w:jc w:val="both"/>
        <w:rPr>
          <w:lang w:val="en-US"/>
        </w:rPr>
      </w:pPr>
      <w:r>
        <w:rPr>
          <w:noProof/>
          <w:lang w:eastAsia="fr-FR"/>
        </w:rPr>
        <w:drawing>
          <wp:inline distT="0" distB="0" distL="0" distR="0">
            <wp:extent cx="5760720" cy="40951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 roles and features wizard.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095115"/>
                    </a:xfrm>
                    <a:prstGeom prst="rect">
                      <a:avLst/>
                    </a:prstGeom>
                  </pic:spPr>
                </pic:pic>
              </a:graphicData>
            </a:graphic>
          </wp:inline>
        </w:drawing>
      </w:r>
    </w:p>
    <w:p w:rsidR="009D7EBA" w:rsidRDefault="009D7EBA" w:rsidP="009D7EBA">
      <w:pPr>
        <w:jc w:val="both"/>
        <w:rPr>
          <w:lang w:val="en-US"/>
        </w:rPr>
      </w:pPr>
      <w:r>
        <w:rPr>
          <w:lang w:val="en-US"/>
        </w:rPr>
        <w:t xml:space="preserve">It’s still possible to use the </w:t>
      </w:r>
      <w:r w:rsidR="00904073">
        <w:rPr>
          <w:lang w:val="en-US"/>
        </w:rPr>
        <w:t xml:space="preserve">role-based or feature-based </w:t>
      </w:r>
      <w:r>
        <w:rPr>
          <w:lang w:val="en-US"/>
        </w:rPr>
        <w:t xml:space="preserve">Installation, but as the classical tsadmin.msc </w:t>
      </w:r>
      <w:r w:rsidR="00B20CA1">
        <w:rPr>
          <w:lang w:val="en-US"/>
        </w:rPr>
        <w:t>(Terminal Services manager console on Windows Server 2008 R2 and above)</w:t>
      </w:r>
      <w:r w:rsidR="00334D41">
        <w:rPr>
          <w:lang w:val="en-US"/>
        </w:rPr>
        <w:t xml:space="preserve"> </w:t>
      </w:r>
      <w:r w:rsidR="00334D41">
        <w:rPr>
          <w:color w:val="FF0000"/>
          <w:lang w:val="en-US"/>
        </w:rPr>
        <w:t>[screenshot]</w:t>
      </w:r>
      <w:r w:rsidR="00B20CA1">
        <w:rPr>
          <w:lang w:val="en-US"/>
        </w:rPr>
        <w:t xml:space="preserve"> </w:t>
      </w:r>
      <w:r>
        <w:rPr>
          <w:lang w:val="en-US"/>
        </w:rPr>
        <w:t xml:space="preserve">and tsconfig.msc </w:t>
      </w:r>
      <w:r w:rsidR="00B20CA1">
        <w:rPr>
          <w:lang w:val="en-US"/>
        </w:rPr>
        <w:t>(</w:t>
      </w:r>
      <w:r w:rsidR="00B20CA1" w:rsidRPr="00B20CA1">
        <w:rPr>
          <w:lang w:val="en-US"/>
        </w:rPr>
        <w:t>Terminal Services Configuration</w:t>
      </w:r>
      <w:r w:rsidR="00B20CA1">
        <w:rPr>
          <w:lang w:val="en-US"/>
        </w:rPr>
        <w:t xml:space="preserve"> console on Windows Server 2008 R2 and above) </w:t>
      </w:r>
      <w:r w:rsidR="00334D41">
        <w:rPr>
          <w:color w:val="FF0000"/>
          <w:lang w:val="en-US"/>
        </w:rPr>
        <w:t xml:space="preserve">[screenshot] </w:t>
      </w:r>
      <w:r w:rsidR="00B20CA1">
        <w:rPr>
          <w:lang w:val="en-US"/>
        </w:rPr>
        <w:t>don’t</w:t>
      </w:r>
      <w:r>
        <w:rPr>
          <w:lang w:val="en-US"/>
        </w:rPr>
        <w:t xml:space="preserve"> exists anymore on Windows Server 2012</w:t>
      </w:r>
      <w:r w:rsidR="00B20CA1">
        <w:rPr>
          <w:lang w:val="en-US"/>
        </w:rPr>
        <w:t>, all configuration and management of the Remote Desktop Role is to be done via Group Policy Objects or Registry.</w:t>
      </w:r>
      <w:r w:rsidR="00904073">
        <w:rPr>
          <w:lang w:val="en-US"/>
        </w:rPr>
        <w:t xml:space="preserve"> </w:t>
      </w:r>
    </w:p>
    <w:p w:rsidR="00B20CA1" w:rsidRDefault="00B20CA1" w:rsidP="009D7EBA">
      <w:pPr>
        <w:jc w:val="both"/>
        <w:rPr>
          <w:lang w:val="en-US"/>
        </w:rPr>
      </w:pPr>
      <w:r>
        <w:rPr>
          <w:lang w:val="en-US"/>
        </w:rPr>
        <w:t>Note that, according to Microsoft, two prerequisites are mandatory on a Windows Server 2012 or 2012 R2 in order to install Remote Desktop Services:</w:t>
      </w:r>
    </w:p>
    <w:p w:rsidR="00B20CA1" w:rsidRDefault="00B20CA1" w:rsidP="00B20CA1">
      <w:pPr>
        <w:pStyle w:val="Paragraphedeliste"/>
        <w:numPr>
          <w:ilvl w:val="0"/>
          <w:numId w:val="1"/>
        </w:numPr>
        <w:jc w:val="both"/>
        <w:rPr>
          <w:lang w:val="en-US"/>
        </w:rPr>
      </w:pPr>
      <w:r>
        <w:rPr>
          <w:lang w:val="en-US"/>
        </w:rPr>
        <w:t>All the servers involved in the Remote Desktop Role must have a fixed IP address</w:t>
      </w:r>
    </w:p>
    <w:p w:rsidR="00B20CA1" w:rsidRDefault="00B20CA1" w:rsidP="00B20CA1">
      <w:pPr>
        <w:pStyle w:val="Paragraphedeliste"/>
        <w:numPr>
          <w:ilvl w:val="0"/>
          <w:numId w:val="1"/>
        </w:numPr>
        <w:jc w:val="both"/>
        <w:rPr>
          <w:lang w:val="en-US"/>
        </w:rPr>
      </w:pPr>
      <w:r>
        <w:rPr>
          <w:lang w:val="en-US"/>
        </w:rPr>
        <w:t>All the servers involved in the Remote Desktop Role must be members of an Active Directory Domain</w:t>
      </w:r>
    </w:p>
    <w:p w:rsidR="00B20CA1" w:rsidRDefault="00904073" w:rsidP="00B20CA1">
      <w:pPr>
        <w:jc w:val="both"/>
        <w:rPr>
          <w:lang w:val="en-US"/>
        </w:rPr>
      </w:pPr>
      <w:r>
        <w:rPr>
          <w:lang w:val="en-US"/>
        </w:rPr>
        <w:t>Of course, you have to be logged with an account with Administrator rights on the servers in order to install all the Roles needed by the Remote Desktop Services Role.</w:t>
      </w:r>
    </w:p>
    <w:p w:rsidR="00150D3C" w:rsidRDefault="00150D3C">
      <w:pPr>
        <w:rPr>
          <w:rFonts w:asciiTheme="majorHAnsi" w:eastAsiaTheme="majorEastAsia" w:hAnsiTheme="majorHAnsi" w:cstheme="majorBidi"/>
          <w:color w:val="2E74B5" w:themeColor="accent1" w:themeShade="BF"/>
          <w:sz w:val="32"/>
          <w:szCs w:val="32"/>
          <w:lang w:val="en-US"/>
        </w:rPr>
      </w:pPr>
      <w:r>
        <w:rPr>
          <w:lang w:val="en-US"/>
        </w:rPr>
        <w:br w:type="page"/>
      </w:r>
    </w:p>
    <w:p w:rsidR="00904073" w:rsidRPr="00B20CA1" w:rsidRDefault="00904073" w:rsidP="00904073">
      <w:pPr>
        <w:pStyle w:val="Titre1"/>
        <w:rPr>
          <w:lang w:val="en-US"/>
        </w:rPr>
      </w:pPr>
      <w:bookmarkStart w:id="2" w:name="_Toc389545720"/>
      <w:r>
        <w:rPr>
          <w:lang w:val="en-US"/>
        </w:rPr>
        <w:lastRenderedPageBreak/>
        <w:t>2 – How to install the Remote Desktop Services</w:t>
      </w:r>
      <w:bookmarkEnd w:id="2"/>
    </w:p>
    <w:p w:rsidR="00B20CA1" w:rsidRDefault="00904073" w:rsidP="009D7EBA">
      <w:pPr>
        <w:jc w:val="both"/>
        <w:rPr>
          <w:lang w:val="en-US"/>
        </w:rPr>
      </w:pPr>
      <w:r>
        <w:rPr>
          <w:lang w:val="en-US"/>
        </w:rPr>
        <w:t>On the server, open the Server Manager, click on Manage, then Add Roles and Features</w:t>
      </w:r>
    </w:p>
    <w:p w:rsidR="00150D3C" w:rsidRDefault="00150D3C" w:rsidP="009D7EBA">
      <w:pPr>
        <w:jc w:val="both"/>
        <w:rPr>
          <w:lang w:val="en-US"/>
        </w:rPr>
      </w:pPr>
      <w:r>
        <w:rPr>
          <w:noProof/>
          <w:lang w:eastAsia="fr-FR"/>
        </w:rPr>
        <w:drawing>
          <wp:inline distT="0" distB="0" distL="0" distR="0" wp14:anchorId="4DB71530" wp14:editId="03B4AA2F">
            <wp:extent cx="5553075" cy="416480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ver manager.jpg"/>
                    <pic:cNvPicPr/>
                  </pic:nvPicPr>
                  <pic:blipFill>
                    <a:blip r:embed="rId9">
                      <a:extLst>
                        <a:ext uri="{28A0092B-C50C-407E-A947-70E740481C1C}">
                          <a14:useLocalDpi xmlns:a14="http://schemas.microsoft.com/office/drawing/2010/main" val="0"/>
                        </a:ext>
                      </a:extLst>
                    </a:blip>
                    <a:stretch>
                      <a:fillRect/>
                    </a:stretch>
                  </pic:blipFill>
                  <pic:spPr>
                    <a:xfrm>
                      <a:off x="0" y="0"/>
                      <a:ext cx="5564012" cy="4173010"/>
                    </a:xfrm>
                    <a:prstGeom prst="rect">
                      <a:avLst/>
                    </a:prstGeom>
                  </pic:spPr>
                </pic:pic>
              </a:graphicData>
            </a:graphic>
          </wp:inline>
        </w:drawing>
      </w:r>
    </w:p>
    <w:p w:rsidR="00150D3C" w:rsidRDefault="00150D3C" w:rsidP="00150D3C">
      <w:pPr>
        <w:rPr>
          <w:lang w:val="en-US"/>
        </w:rPr>
      </w:pPr>
      <w:r>
        <w:rPr>
          <w:lang w:val="en-US"/>
        </w:rPr>
        <w:t>The Add Roles and Features Wizard opens. Choose Remote Desktop Services installation.</w:t>
      </w:r>
    </w:p>
    <w:p w:rsidR="00150D3C" w:rsidRDefault="00150D3C" w:rsidP="00150D3C">
      <w:pPr>
        <w:rPr>
          <w:lang w:val="en-US"/>
        </w:rPr>
      </w:pPr>
      <w:r>
        <w:rPr>
          <w:noProof/>
          <w:lang w:eastAsia="fr-FR"/>
        </w:rPr>
        <w:drawing>
          <wp:inline distT="0" distB="0" distL="0" distR="0" wp14:anchorId="0E011E2C" wp14:editId="5BEF2C24">
            <wp:extent cx="5760720" cy="40881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 roles and features wizard-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088130"/>
                    </a:xfrm>
                    <a:prstGeom prst="rect">
                      <a:avLst/>
                    </a:prstGeom>
                  </pic:spPr>
                </pic:pic>
              </a:graphicData>
            </a:graphic>
          </wp:inline>
        </w:drawing>
      </w:r>
    </w:p>
    <w:p w:rsidR="00150D3C" w:rsidRDefault="00066279" w:rsidP="00150D3C">
      <w:pPr>
        <w:rPr>
          <w:lang w:val="en-US"/>
        </w:rPr>
      </w:pPr>
      <w:r>
        <w:rPr>
          <w:lang w:val="en-US"/>
        </w:rPr>
        <w:t>If you</w:t>
      </w:r>
      <w:r w:rsidR="00F753B6">
        <w:rPr>
          <w:lang w:val="en-US"/>
        </w:rPr>
        <w:t>r</w:t>
      </w:r>
      <w:r>
        <w:rPr>
          <w:lang w:val="en-US"/>
        </w:rPr>
        <w:t xml:space="preserve"> </w:t>
      </w:r>
      <w:r w:rsidR="00F753B6">
        <w:rPr>
          <w:lang w:val="en-US"/>
        </w:rPr>
        <w:t>server is not a member of an</w:t>
      </w:r>
      <w:r>
        <w:rPr>
          <w:lang w:val="en-US"/>
        </w:rPr>
        <w:t xml:space="preserve"> Active Directory Domain, you will be prompted:</w:t>
      </w:r>
    </w:p>
    <w:p w:rsidR="00066279" w:rsidRDefault="00066279" w:rsidP="00150D3C">
      <w:pPr>
        <w:rPr>
          <w:lang w:val="en-US"/>
        </w:rPr>
      </w:pPr>
      <w:r>
        <w:rPr>
          <w:noProof/>
          <w:lang w:eastAsia="fr-FR"/>
        </w:rPr>
        <w:drawing>
          <wp:inline distT="0" distB="0" distL="0" distR="0">
            <wp:extent cx="4724400" cy="1638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bli domaine.jpg"/>
                    <pic:cNvPicPr/>
                  </pic:nvPicPr>
                  <pic:blipFill>
                    <a:blip r:embed="rId11">
                      <a:extLst>
                        <a:ext uri="{28A0092B-C50C-407E-A947-70E740481C1C}">
                          <a14:useLocalDpi xmlns:a14="http://schemas.microsoft.com/office/drawing/2010/main" val="0"/>
                        </a:ext>
                      </a:extLst>
                    </a:blip>
                    <a:stretch>
                      <a:fillRect/>
                    </a:stretch>
                  </pic:blipFill>
                  <pic:spPr>
                    <a:xfrm>
                      <a:off x="0" y="0"/>
                      <a:ext cx="4724400" cy="1638300"/>
                    </a:xfrm>
                    <a:prstGeom prst="rect">
                      <a:avLst/>
                    </a:prstGeom>
                  </pic:spPr>
                </pic:pic>
              </a:graphicData>
            </a:graphic>
          </wp:inline>
        </w:drawing>
      </w:r>
    </w:p>
    <w:p w:rsidR="003775E4" w:rsidRDefault="003775E4" w:rsidP="00150D3C">
      <w:pPr>
        <w:rPr>
          <w:lang w:val="en-US"/>
        </w:rPr>
      </w:pPr>
      <w:r>
        <w:rPr>
          <w:lang w:val="en-US"/>
        </w:rPr>
        <w:t>Otherwise, you have to choose between Standard Deployment, or a quick Start Scenario</w:t>
      </w:r>
    </w:p>
    <w:p w:rsidR="003775E4" w:rsidRDefault="003775E4" w:rsidP="00150D3C">
      <w:pPr>
        <w:rPr>
          <w:lang w:val="en-US"/>
        </w:rPr>
      </w:pPr>
      <w:r>
        <w:rPr>
          <w:noProof/>
          <w:lang w:eastAsia="fr-FR"/>
        </w:rPr>
        <w:drawing>
          <wp:inline distT="0" distB="0" distL="0" distR="0">
            <wp:extent cx="5760720" cy="3600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loyment ty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771C92" w:rsidRDefault="00771C92" w:rsidP="004B184C">
      <w:pPr>
        <w:rPr>
          <w:lang w:val="en-US"/>
        </w:rPr>
      </w:pPr>
    </w:p>
    <w:p w:rsidR="00771C92" w:rsidRDefault="00771C92" w:rsidP="00771C92">
      <w:pPr>
        <w:pStyle w:val="Titre2"/>
        <w:rPr>
          <w:lang w:val="en-US"/>
        </w:rPr>
      </w:pPr>
      <w:bookmarkStart w:id="3" w:name="_Toc389545721"/>
      <w:r>
        <w:rPr>
          <w:lang w:val="en-US"/>
        </w:rPr>
        <w:t>The Quick Start Scenario</w:t>
      </w:r>
      <w:bookmarkEnd w:id="3"/>
    </w:p>
    <w:p w:rsidR="00CF4E04" w:rsidRDefault="00CD45EE" w:rsidP="00771C92">
      <w:pPr>
        <w:jc w:val="both"/>
        <w:rPr>
          <w:lang w:val="en-US"/>
        </w:rPr>
      </w:pPr>
      <w:r>
        <w:rPr>
          <w:lang w:val="en-US"/>
        </w:rPr>
        <w:t>For lab or testing purpose</w:t>
      </w:r>
      <w:r w:rsidR="00CF4E04">
        <w:rPr>
          <w:lang w:val="en-US"/>
        </w:rPr>
        <w:t xml:space="preserve">, you </w:t>
      </w:r>
      <w:r>
        <w:rPr>
          <w:lang w:val="en-US"/>
        </w:rPr>
        <w:t>can</w:t>
      </w:r>
      <w:r w:rsidR="00CF4E04">
        <w:rPr>
          <w:lang w:val="en-US"/>
        </w:rPr>
        <w:t xml:space="preserve"> use the quick start scenario, which installs and configure all roles and services needed by the Remote Desktop on </w:t>
      </w:r>
      <w:r w:rsidR="00CF4E04" w:rsidRPr="00771C92">
        <w:rPr>
          <w:u w:val="single"/>
          <w:lang w:val="en-US"/>
        </w:rPr>
        <w:t>one</w:t>
      </w:r>
      <w:r w:rsidR="00CF4E04">
        <w:rPr>
          <w:lang w:val="en-US"/>
        </w:rPr>
        <w:t xml:space="preserve"> server (RD Connection Broker, RD Web access and RD Session Host).</w:t>
      </w:r>
      <w:r w:rsidR="00771C92">
        <w:rPr>
          <w:lang w:val="en-US"/>
        </w:rPr>
        <w:t xml:space="preserve"> It also installs and </w:t>
      </w:r>
      <w:r w:rsidR="003A67A6">
        <w:rPr>
          <w:lang w:val="en-US"/>
        </w:rPr>
        <w:t>configures</w:t>
      </w:r>
      <w:r w:rsidR="00771C92">
        <w:rPr>
          <w:lang w:val="en-US"/>
        </w:rPr>
        <w:t xml:space="preserve"> the Remote Desktop Management Service, giving access to the Remote Desktop Management Console, and </w:t>
      </w:r>
      <w:r w:rsidR="003A67A6">
        <w:rPr>
          <w:lang w:val="en-US"/>
        </w:rPr>
        <w:t>creates</w:t>
      </w:r>
      <w:r w:rsidR="00771C92">
        <w:rPr>
          <w:lang w:val="en-US"/>
        </w:rPr>
        <w:t xml:space="preserve"> a Remote Desktop Service Collection, named QuickSessionCollection. Note that three apps are published as RemoteApp by default in this scenario: Calc, Paint and Wordpad</w:t>
      </w:r>
      <w:r>
        <w:rPr>
          <w:lang w:val="en-US"/>
        </w:rPr>
        <w:t>.</w:t>
      </w:r>
    </w:p>
    <w:p w:rsidR="00CD45EE" w:rsidRDefault="002D2D72" w:rsidP="00771C92">
      <w:pPr>
        <w:jc w:val="both"/>
        <w:rPr>
          <w:b/>
          <w:lang w:val="en-US"/>
        </w:rPr>
      </w:pPr>
      <w:r>
        <w:rPr>
          <w:lang w:val="en-US"/>
        </w:rPr>
        <w:t>That’s pretty good, but i</w:t>
      </w:r>
      <w:r w:rsidR="00CD45EE">
        <w:rPr>
          <w:lang w:val="en-US"/>
        </w:rPr>
        <w:t xml:space="preserve">n the other hand, it adds the AD group “Domain users” to the “Remote Desktop users” group, and can seriously be dangerous in security-minded production cases. </w:t>
      </w:r>
      <w:r w:rsidR="00CD45EE" w:rsidRPr="00CD45EE">
        <w:rPr>
          <w:b/>
          <w:lang w:val="en-US"/>
        </w:rPr>
        <w:t>So never use it in production</w:t>
      </w:r>
    </w:p>
    <w:p w:rsidR="0032242E" w:rsidRDefault="0032242E" w:rsidP="0032242E">
      <w:pPr>
        <w:pStyle w:val="Titre2"/>
        <w:jc w:val="both"/>
        <w:rPr>
          <w:lang w:val="en-US"/>
        </w:rPr>
      </w:pPr>
      <w:bookmarkStart w:id="4" w:name="_Toc389545722"/>
      <w:r>
        <w:rPr>
          <w:lang w:val="en-US"/>
        </w:rPr>
        <w:t>The Standard Deployment Scenario</w:t>
      </w:r>
      <w:bookmarkEnd w:id="4"/>
    </w:p>
    <w:p w:rsidR="0032242E" w:rsidRPr="0032242E" w:rsidRDefault="0032242E" w:rsidP="0032242E">
      <w:pPr>
        <w:jc w:val="both"/>
        <w:rPr>
          <w:b/>
          <w:lang w:val="en-US"/>
        </w:rPr>
      </w:pPr>
      <w:r w:rsidRPr="0032242E">
        <w:rPr>
          <w:b/>
          <w:lang w:val="en-US"/>
        </w:rPr>
        <w:t>Note: this is to be considered as the “standard” way</w:t>
      </w:r>
    </w:p>
    <w:p w:rsidR="0032242E" w:rsidRDefault="0032242E" w:rsidP="0032242E">
      <w:pPr>
        <w:rPr>
          <w:lang w:val="en-US"/>
        </w:rPr>
      </w:pPr>
      <w:r>
        <w:rPr>
          <w:lang w:val="en-US"/>
        </w:rPr>
        <w:t>So let’s back to the Server Manager, and the Add Roles and Features Wizard. As previously, Select “Remote Desktop Services Installation”. Click on Next.</w:t>
      </w:r>
    </w:p>
    <w:p w:rsidR="0032242E" w:rsidRDefault="0032242E" w:rsidP="00771C92">
      <w:pPr>
        <w:jc w:val="both"/>
        <w:rPr>
          <w:lang w:val="en-US"/>
        </w:rPr>
      </w:pPr>
    </w:p>
    <w:p w:rsidR="00771C92" w:rsidRDefault="00771C92" w:rsidP="00771C92">
      <w:pPr>
        <w:jc w:val="both"/>
        <w:rPr>
          <w:lang w:val="en-US"/>
        </w:rPr>
      </w:pPr>
      <w:r>
        <w:rPr>
          <w:noProof/>
          <w:lang w:eastAsia="fr-FR"/>
        </w:rPr>
        <w:drawing>
          <wp:inline distT="0" distB="0" distL="0" distR="0">
            <wp:extent cx="5760720" cy="4320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loyment scenario.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B7A36" w:rsidRDefault="00771C92" w:rsidP="00771C92">
      <w:pPr>
        <w:jc w:val="both"/>
        <w:rPr>
          <w:lang w:val="en-US"/>
        </w:rPr>
      </w:pPr>
      <w:r>
        <w:rPr>
          <w:lang w:val="en-US"/>
        </w:rPr>
        <w:t>You have to choose between Virtual</w:t>
      </w:r>
      <w:r w:rsidR="002B7A36">
        <w:rPr>
          <w:lang w:val="en-US"/>
        </w:rPr>
        <w:t xml:space="preserve"> </w:t>
      </w:r>
      <w:r>
        <w:rPr>
          <w:lang w:val="en-US"/>
        </w:rPr>
        <w:t>machine-based desktop deployment</w:t>
      </w:r>
      <w:r w:rsidR="002B7A36">
        <w:rPr>
          <w:lang w:val="en-US"/>
        </w:rPr>
        <w:t xml:space="preserve">, which is out of our scope, and session-based desktop deployment. </w:t>
      </w:r>
    </w:p>
    <w:p w:rsidR="007D554A" w:rsidRDefault="007D554A" w:rsidP="00D12C05">
      <w:pPr>
        <w:rPr>
          <w:lang w:val="en-US"/>
        </w:rPr>
      </w:pPr>
      <w:r>
        <w:rPr>
          <w:noProof/>
          <w:lang w:eastAsia="fr-FR"/>
        </w:rPr>
        <w:drawing>
          <wp:inline distT="0" distB="0" distL="0" distR="0">
            <wp:extent cx="5760720" cy="3600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le servic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7D554A" w:rsidRDefault="007D554A" w:rsidP="00D12C05">
      <w:pPr>
        <w:rPr>
          <w:lang w:val="en-US"/>
        </w:rPr>
      </w:pPr>
      <w:r>
        <w:rPr>
          <w:lang w:val="en-US"/>
        </w:rPr>
        <w:t xml:space="preserve">The wizard presents the Roles that will be installed and </w:t>
      </w:r>
      <w:r w:rsidR="003A67A6">
        <w:rPr>
          <w:lang w:val="en-US"/>
        </w:rPr>
        <w:t xml:space="preserve">configured. </w:t>
      </w:r>
      <w:r>
        <w:rPr>
          <w:lang w:val="en-US"/>
        </w:rPr>
        <w:t>Click on Next.</w:t>
      </w:r>
    </w:p>
    <w:p w:rsidR="007D554A" w:rsidRDefault="007D554A" w:rsidP="00D12C05">
      <w:pPr>
        <w:rPr>
          <w:lang w:val="en-US"/>
        </w:rPr>
      </w:pPr>
      <w:r>
        <w:rPr>
          <w:noProof/>
          <w:lang w:eastAsia="fr-FR"/>
        </w:rPr>
        <w:drawing>
          <wp:inline distT="0" distB="0" distL="0" distR="0">
            <wp:extent cx="5760720" cy="3600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e - connexion brok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2D2D72" w:rsidRDefault="007D554A" w:rsidP="007D554A">
      <w:pPr>
        <w:jc w:val="both"/>
        <w:rPr>
          <w:lang w:val="en-US"/>
        </w:rPr>
      </w:pPr>
      <w:r>
        <w:rPr>
          <w:lang w:val="en-US"/>
        </w:rPr>
        <w:t xml:space="preserve">You have to select on which server you want the RD Connection Broker Service. </w:t>
      </w:r>
    </w:p>
    <w:p w:rsidR="002D2D72" w:rsidRDefault="002D2D72" w:rsidP="007D554A">
      <w:pPr>
        <w:jc w:val="both"/>
        <w:rPr>
          <w:lang w:val="en-US"/>
        </w:rPr>
      </w:pPr>
      <w:r w:rsidRPr="002D2D72">
        <w:rPr>
          <w:b/>
          <w:lang w:val="en-US"/>
        </w:rPr>
        <w:t>Note:</w:t>
      </w:r>
      <w:r w:rsidR="007D554A">
        <w:rPr>
          <w:lang w:val="en-US"/>
        </w:rPr>
        <w:t xml:space="preserve"> if the server on which you want to install the role is not shown, you have to cancel the wizard, click on “manage” in server manager, and add the server(s). </w:t>
      </w:r>
    </w:p>
    <w:p w:rsidR="007D554A" w:rsidRDefault="007D554A" w:rsidP="007D554A">
      <w:pPr>
        <w:jc w:val="both"/>
        <w:rPr>
          <w:lang w:val="en-US"/>
        </w:rPr>
      </w:pPr>
      <w:r>
        <w:rPr>
          <w:lang w:val="en-US"/>
        </w:rPr>
        <w:t>After that, click on Next.</w:t>
      </w:r>
    </w:p>
    <w:p w:rsidR="007D554A" w:rsidRDefault="00350650" w:rsidP="007D554A">
      <w:pPr>
        <w:jc w:val="both"/>
        <w:rPr>
          <w:lang w:val="en-US"/>
        </w:rPr>
      </w:pPr>
      <w:r>
        <w:rPr>
          <w:noProof/>
          <w:lang w:eastAsia="fr-FR"/>
        </w:rPr>
        <w:drawing>
          <wp:inline distT="0" distB="0" distL="0" distR="0">
            <wp:extent cx="5760720" cy="36004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le - rd web access serv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981340" w:rsidRDefault="00350650" w:rsidP="00D12C05">
      <w:pPr>
        <w:rPr>
          <w:lang w:val="en-US"/>
        </w:rPr>
      </w:pPr>
      <w:r>
        <w:rPr>
          <w:lang w:val="en-US"/>
        </w:rPr>
        <w:t>Here you have to select on which server you want the Remote Desktop Web Access Role</w:t>
      </w:r>
      <w:r w:rsidR="00CD45EE">
        <w:rPr>
          <w:lang w:val="en-US"/>
        </w:rPr>
        <w:t xml:space="preserve"> (mandatory !)</w:t>
      </w:r>
      <w:r>
        <w:rPr>
          <w:lang w:val="en-US"/>
        </w:rPr>
        <w:t>.</w:t>
      </w:r>
    </w:p>
    <w:p w:rsidR="00350650" w:rsidRDefault="00350650" w:rsidP="00D12C05">
      <w:pPr>
        <w:rPr>
          <w:lang w:val="en-US"/>
        </w:rPr>
      </w:pPr>
      <w:r>
        <w:rPr>
          <w:lang w:val="en-US"/>
        </w:rPr>
        <w:t>Note you have a checkbox if you want to install this Role on the same server that hosts the RD connection Broker Role. Click on Next.</w:t>
      </w:r>
    </w:p>
    <w:p w:rsidR="00350650" w:rsidRDefault="00350650" w:rsidP="00D12C05">
      <w:pPr>
        <w:rPr>
          <w:lang w:val="en-US"/>
        </w:rPr>
      </w:pPr>
      <w:r>
        <w:rPr>
          <w:noProof/>
          <w:lang w:eastAsia="fr-FR"/>
        </w:rPr>
        <w:drawing>
          <wp:inline distT="0" distB="0" distL="0" distR="0">
            <wp:extent cx="5760720" cy="36004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le - RD session ho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350650" w:rsidRDefault="00350650" w:rsidP="00D12C05">
      <w:pPr>
        <w:rPr>
          <w:lang w:val="en-US"/>
        </w:rPr>
      </w:pPr>
      <w:r>
        <w:rPr>
          <w:lang w:val="en-US"/>
        </w:rPr>
        <w:t>As previously, you have to select the server(s) which will host the RD Session Role. Click on Next.</w:t>
      </w:r>
    </w:p>
    <w:p w:rsidR="00350650" w:rsidRDefault="00350650" w:rsidP="00D12C05">
      <w:pPr>
        <w:rPr>
          <w:lang w:val="en-US"/>
        </w:rPr>
      </w:pPr>
      <w:r>
        <w:rPr>
          <w:lang w:val="en-US"/>
        </w:rPr>
        <w:t>A confirmation screen is now shown</w:t>
      </w:r>
    </w:p>
    <w:p w:rsidR="00350650" w:rsidRDefault="00350650" w:rsidP="00D12C05">
      <w:pPr>
        <w:rPr>
          <w:lang w:val="en-US"/>
        </w:rPr>
      </w:pPr>
      <w:r>
        <w:rPr>
          <w:noProof/>
          <w:lang w:eastAsia="fr-FR"/>
        </w:rPr>
        <w:drawing>
          <wp:inline distT="0" distB="0" distL="0" distR="0">
            <wp:extent cx="5760720" cy="3600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le - comple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350650" w:rsidRDefault="0032242E" w:rsidP="00D12C05">
      <w:pPr>
        <w:rPr>
          <w:lang w:val="en-US"/>
        </w:rPr>
      </w:pPr>
      <w:r>
        <w:rPr>
          <w:lang w:val="en-US"/>
        </w:rPr>
        <w:t>Y</w:t>
      </w:r>
      <w:r w:rsidR="00350650">
        <w:rPr>
          <w:lang w:val="en-US"/>
        </w:rPr>
        <w:t>ou just have to tick the “restart automatically” checkbox, and click on “Deploy”.</w:t>
      </w:r>
    </w:p>
    <w:p w:rsidR="002D2D72" w:rsidRDefault="002D2D72" w:rsidP="002D2D72">
      <w:pPr>
        <w:jc w:val="both"/>
        <w:rPr>
          <w:lang w:val="en-US"/>
        </w:rPr>
      </w:pPr>
      <w:r>
        <w:rPr>
          <w:lang w:val="en-US"/>
        </w:rPr>
        <w:t>The server then reboots. You have to log on with the same account you have used to initiate the deployment.</w:t>
      </w:r>
    </w:p>
    <w:p w:rsidR="002D2D72" w:rsidRDefault="002D2D72" w:rsidP="002D2D72">
      <w:pPr>
        <w:jc w:val="both"/>
        <w:rPr>
          <w:lang w:val="en-US"/>
        </w:rPr>
      </w:pPr>
      <w:r>
        <w:rPr>
          <w:lang w:val="en-US"/>
        </w:rPr>
        <w:t>The server Manager opens automatically, and shows the progression of the desired features. When finished, you will have the following screen</w:t>
      </w:r>
    </w:p>
    <w:p w:rsidR="002D2D72" w:rsidRDefault="002D2D72" w:rsidP="002D2D72">
      <w:pPr>
        <w:jc w:val="both"/>
        <w:rPr>
          <w:lang w:val="en-US"/>
        </w:rPr>
      </w:pPr>
      <w:r>
        <w:rPr>
          <w:noProof/>
          <w:lang w:eastAsia="fr-FR"/>
        </w:rPr>
        <w:drawing>
          <wp:inline distT="0" distB="0" distL="0" distR="0" wp14:anchorId="0606A90F" wp14:editId="489061D1">
            <wp:extent cx="5760720" cy="43205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d roles and features wizard - after deployment.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D2D72" w:rsidRDefault="002D2D72" w:rsidP="002D2D72">
      <w:pPr>
        <w:jc w:val="both"/>
        <w:rPr>
          <w:lang w:val="en-US"/>
        </w:rPr>
      </w:pPr>
      <w:r>
        <w:rPr>
          <w:lang w:val="en-US"/>
        </w:rPr>
        <w:t>Click on “Close”, and go back to Server Manager.</w:t>
      </w:r>
    </w:p>
    <w:p w:rsidR="002D2D72" w:rsidRDefault="002D2D72" w:rsidP="002D2D72">
      <w:pPr>
        <w:jc w:val="both"/>
        <w:rPr>
          <w:lang w:val="en-US"/>
        </w:rPr>
      </w:pPr>
      <w:r w:rsidRPr="002D2D72">
        <w:rPr>
          <w:b/>
          <w:lang w:val="en-US"/>
        </w:rPr>
        <w:t>Note</w:t>
      </w:r>
      <w:r>
        <w:rPr>
          <w:lang w:val="en-US"/>
        </w:rPr>
        <w:t xml:space="preserve"> : A notification appears on the taskbar about licensing. The Remote Desktop Services will work 120 days without License. We will see further in this document how to setup and configure a license server.</w:t>
      </w:r>
    </w:p>
    <w:p w:rsidR="00350650" w:rsidRDefault="00FA53EB" w:rsidP="00D12C05">
      <w:pPr>
        <w:rPr>
          <w:lang w:val="en-US"/>
        </w:rPr>
      </w:pPr>
      <w:r>
        <w:rPr>
          <w:lang w:val="en-US"/>
        </w:rPr>
        <w:t xml:space="preserve"> </w:t>
      </w:r>
      <w:r w:rsidR="002D2D72">
        <w:rPr>
          <w:lang w:val="en-US"/>
        </w:rPr>
        <w:t>You</w:t>
      </w:r>
      <w:r>
        <w:rPr>
          <w:lang w:val="en-US"/>
        </w:rPr>
        <w:t xml:space="preserve"> can see in the server manager that:</w:t>
      </w:r>
    </w:p>
    <w:p w:rsidR="00FA53EB" w:rsidRDefault="00FA53EB" w:rsidP="00FA53EB">
      <w:pPr>
        <w:pStyle w:val="Paragraphedeliste"/>
        <w:numPr>
          <w:ilvl w:val="0"/>
          <w:numId w:val="3"/>
        </w:numPr>
        <w:rPr>
          <w:lang w:val="en-US"/>
        </w:rPr>
      </w:pPr>
      <w:r>
        <w:rPr>
          <w:lang w:val="en-US"/>
        </w:rPr>
        <w:t>The three Roles are installed on the specified servers</w:t>
      </w:r>
    </w:p>
    <w:p w:rsidR="00FA53EB" w:rsidRDefault="00FA53EB" w:rsidP="00FA53EB">
      <w:pPr>
        <w:pStyle w:val="Paragraphedeliste"/>
        <w:numPr>
          <w:ilvl w:val="0"/>
          <w:numId w:val="3"/>
        </w:numPr>
        <w:rPr>
          <w:lang w:val="en-US"/>
        </w:rPr>
      </w:pPr>
      <w:r>
        <w:rPr>
          <w:lang w:val="en-US"/>
        </w:rPr>
        <w:t>There’s no collection defined, unlike in the QuickStart scenario. It means only Domain Administrators can connect to the RD Session Host(s). You have to define by yourself a collection in order to make connections by other users available</w:t>
      </w:r>
    </w:p>
    <w:p w:rsidR="00FA53EB" w:rsidRDefault="00FA53EB" w:rsidP="00FA53EB">
      <w:pPr>
        <w:pStyle w:val="Paragraphedeliste"/>
        <w:numPr>
          <w:ilvl w:val="0"/>
          <w:numId w:val="3"/>
        </w:numPr>
        <w:rPr>
          <w:lang w:val="en-US"/>
        </w:rPr>
      </w:pPr>
      <w:r>
        <w:rPr>
          <w:lang w:val="en-US"/>
        </w:rPr>
        <w:t>There’s no apps published by RemoteApp.</w:t>
      </w:r>
    </w:p>
    <w:p w:rsidR="00966D45" w:rsidRPr="00966D45" w:rsidRDefault="00966D45" w:rsidP="00966D45">
      <w:pPr>
        <w:ind w:left="360"/>
        <w:rPr>
          <w:lang w:val="en-US"/>
        </w:rPr>
      </w:pPr>
    </w:p>
    <w:p w:rsidR="00486171" w:rsidRDefault="00486171" w:rsidP="00486171">
      <w:pPr>
        <w:pStyle w:val="Titre2"/>
        <w:rPr>
          <w:lang w:val="en-US"/>
        </w:rPr>
      </w:pPr>
      <w:bookmarkStart w:id="5" w:name="_Toc389545723"/>
      <w:r>
        <w:rPr>
          <w:lang w:val="en-US"/>
        </w:rPr>
        <w:t>Creating a collection</w:t>
      </w:r>
      <w:bookmarkEnd w:id="5"/>
    </w:p>
    <w:p w:rsidR="00381B5F" w:rsidRDefault="00381B5F" w:rsidP="00381B5F">
      <w:pPr>
        <w:rPr>
          <w:lang w:val="en-US"/>
        </w:rPr>
      </w:pPr>
    </w:p>
    <w:p w:rsidR="00381B5F" w:rsidRDefault="00654AE4" w:rsidP="00654AE4">
      <w:pPr>
        <w:jc w:val="both"/>
        <w:rPr>
          <w:lang w:val="en-US"/>
        </w:rPr>
      </w:pPr>
      <w:r w:rsidRPr="00381B5F">
        <w:rPr>
          <w:b/>
          <w:lang w:val="en-US"/>
        </w:rPr>
        <w:t>Note:</w:t>
      </w:r>
      <w:r w:rsidR="00381B5F">
        <w:rPr>
          <w:b/>
          <w:lang w:val="en-US"/>
        </w:rPr>
        <w:t xml:space="preserve"> </w:t>
      </w:r>
      <w:r w:rsidR="00381B5F">
        <w:rPr>
          <w:lang w:val="en-US"/>
        </w:rPr>
        <w:t>A single collection can be shared among several RD Host Servers, all sharing by this way all collection parameters.</w:t>
      </w:r>
    </w:p>
    <w:p w:rsidR="00381B5F" w:rsidRPr="00381B5F" w:rsidRDefault="00381B5F" w:rsidP="00381B5F">
      <w:pPr>
        <w:rPr>
          <w:lang w:val="en-US"/>
        </w:rPr>
      </w:pPr>
      <w:r w:rsidRPr="00381B5F">
        <w:rPr>
          <w:b/>
          <w:lang w:val="en-US"/>
        </w:rPr>
        <w:t>Note 2:</w:t>
      </w:r>
      <w:r>
        <w:rPr>
          <w:b/>
          <w:lang w:val="en-US"/>
        </w:rPr>
        <w:t xml:space="preserve"> </w:t>
      </w:r>
      <w:r>
        <w:rPr>
          <w:lang w:val="en-US"/>
        </w:rPr>
        <w:t>You can define only one collection by RD Host in your infrastructure.</w:t>
      </w:r>
    </w:p>
    <w:p w:rsidR="00486171" w:rsidRDefault="00486171" w:rsidP="00486171">
      <w:pPr>
        <w:rPr>
          <w:lang w:val="en-US"/>
        </w:rPr>
      </w:pPr>
      <w:r>
        <w:rPr>
          <w:lang w:val="en-US"/>
        </w:rPr>
        <w:t>In the Collection view, click on “tasks” and choose “create a new collection”</w:t>
      </w:r>
    </w:p>
    <w:p w:rsidR="00486171" w:rsidRDefault="00486171" w:rsidP="00486171">
      <w:pPr>
        <w:pStyle w:val="Titre3"/>
        <w:rPr>
          <w:lang w:val="en-US"/>
        </w:rPr>
      </w:pPr>
      <w:bookmarkStart w:id="6" w:name="_Toc389545724"/>
      <w:r>
        <w:rPr>
          <w:lang w:val="en-US"/>
        </w:rPr>
        <w:t>Collection parameters</w:t>
      </w:r>
      <w:bookmarkEnd w:id="6"/>
    </w:p>
    <w:p w:rsidR="00486171" w:rsidRDefault="00486171" w:rsidP="00486171">
      <w:pPr>
        <w:jc w:val="center"/>
        <w:rPr>
          <w:lang w:val="en-US"/>
        </w:rPr>
      </w:pPr>
      <w:r>
        <w:rPr>
          <w:noProof/>
          <w:lang w:eastAsia="fr-FR"/>
        </w:rPr>
        <w:drawing>
          <wp:inline distT="0" distB="0" distL="0" distR="0" wp14:anchorId="291C2611" wp14:editId="37ED204F">
            <wp:extent cx="4527299" cy="3629025"/>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ssion params0.png"/>
                    <pic:cNvPicPr/>
                  </pic:nvPicPr>
                  <pic:blipFill>
                    <a:blip r:embed="rId20">
                      <a:extLst>
                        <a:ext uri="{28A0092B-C50C-407E-A947-70E740481C1C}">
                          <a14:useLocalDpi xmlns:a14="http://schemas.microsoft.com/office/drawing/2010/main" val="0"/>
                        </a:ext>
                      </a:extLst>
                    </a:blip>
                    <a:stretch>
                      <a:fillRect/>
                    </a:stretch>
                  </pic:blipFill>
                  <pic:spPr>
                    <a:xfrm>
                      <a:off x="0" y="0"/>
                      <a:ext cx="4527299" cy="3629025"/>
                    </a:xfrm>
                    <a:prstGeom prst="rect">
                      <a:avLst/>
                    </a:prstGeom>
                  </pic:spPr>
                </pic:pic>
              </a:graphicData>
            </a:graphic>
          </wp:inline>
        </w:drawing>
      </w:r>
    </w:p>
    <w:p w:rsidR="00486171" w:rsidRDefault="00486171" w:rsidP="00486171">
      <w:pPr>
        <w:jc w:val="center"/>
        <w:rPr>
          <w:lang w:val="en-US"/>
        </w:rPr>
      </w:pPr>
      <w:r>
        <w:rPr>
          <w:lang w:val="en-US"/>
        </w:rPr>
        <w:t>The name, a description, and NOTE the checkbox “Show the session collection in RD web access”</w:t>
      </w:r>
    </w:p>
    <w:p w:rsidR="00486171" w:rsidRDefault="00486171" w:rsidP="00486171">
      <w:pPr>
        <w:jc w:val="center"/>
        <w:rPr>
          <w:lang w:val="en-US"/>
        </w:rPr>
      </w:pPr>
      <w:r>
        <w:rPr>
          <w:noProof/>
          <w:lang w:eastAsia="fr-FR"/>
        </w:rPr>
        <w:drawing>
          <wp:inline distT="0" distB="0" distL="0" distR="0" wp14:anchorId="1EFD5124" wp14:editId="771E8EC4">
            <wp:extent cx="4586460" cy="3686054"/>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ssion params1.png"/>
                    <pic:cNvPicPr/>
                  </pic:nvPicPr>
                  <pic:blipFill>
                    <a:blip r:embed="rId21">
                      <a:extLst>
                        <a:ext uri="{28A0092B-C50C-407E-A947-70E740481C1C}">
                          <a14:useLocalDpi xmlns:a14="http://schemas.microsoft.com/office/drawing/2010/main" val="0"/>
                        </a:ext>
                      </a:extLst>
                    </a:blip>
                    <a:stretch>
                      <a:fillRect/>
                    </a:stretch>
                  </pic:blipFill>
                  <pic:spPr>
                    <a:xfrm>
                      <a:off x="0" y="0"/>
                      <a:ext cx="4605211" cy="3701124"/>
                    </a:xfrm>
                    <a:prstGeom prst="rect">
                      <a:avLst/>
                    </a:prstGeom>
                  </pic:spPr>
                </pic:pic>
              </a:graphicData>
            </a:graphic>
          </wp:inline>
        </w:drawing>
      </w:r>
    </w:p>
    <w:p w:rsidR="00486171" w:rsidRDefault="002D2D72" w:rsidP="002D2D72">
      <w:pPr>
        <w:jc w:val="both"/>
        <w:rPr>
          <w:lang w:val="en-US"/>
        </w:rPr>
      </w:pPr>
      <w:r>
        <w:rPr>
          <w:lang w:val="en-US"/>
        </w:rPr>
        <w:t>You have to select t</w:t>
      </w:r>
      <w:r w:rsidR="00486171">
        <w:rPr>
          <w:lang w:val="en-US"/>
        </w:rPr>
        <w:t>he user group</w:t>
      </w:r>
      <w:r>
        <w:rPr>
          <w:lang w:val="en-US"/>
        </w:rPr>
        <w:t>(</w:t>
      </w:r>
      <w:r w:rsidR="00486171">
        <w:rPr>
          <w:lang w:val="en-US"/>
        </w:rPr>
        <w:t>s</w:t>
      </w:r>
      <w:r>
        <w:rPr>
          <w:lang w:val="en-US"/>
        </w:rPr>
        <w:t>) allowed to connect through Remote Desktop</w:t>
      </w:r>
      <w:r w:rsidR="00486171">
        <w:rPr>
          <w:lang w:val="en-US"/>
        </w:rPr>
        <w:t xml:space="preserve">. Note you cannot select here the classical “remote desktop users”, as it’s no longer a user group, but a security group. So you have to go back to the server manager, and create a new AD domain group. After that, you will add the designated AD domain group in this screen. </w:t>
      </w:r>
    </w:p>
    <w:p w:rsidR="00486171" w:rsidRDefault="00486171" w:rsidP="00486171">
      <w:pPr>
        <w:jc w:val="center"/>
        <w:rPr>
          <w:b/>
          <w:u w:val="single"/>
          <w:lang w:val="en-US"/>
        </w:rPr>
      </w:pPr>
      <w:r w:rsidRPr="00A8453C">
        <w:rPr>
          <w:b/>
          <w:u w:val="single"/>
          <w:lang w:val="en-US"/>
        </w:rPr>
        <w:t xml:space="preserve">Never let or </w:t>
      </w:r>
      <w:r>
        <w:rPr>
          <w:b/>
          <w:u w:val="single"/>
          <w:lang w:val="en-US"/>
        </w:rPr>
        <w:t xml:space="preserve">use the domain users group here, </w:t>
      </w:r>
      <w:r w:rsidRPr="00A8453C">
        <w:rPr>
          <w:b/>
          <w:u w:val="single"/>
          <w:lang w:val="en-US"/>
        </w:rPr>
        <w:t>Always ask your customer about its security policy</w:t>
      </w:r>
      <w:r w:rsidR="002D2D72">
        <w:rPr>
          <w:b/>
          <w:u w:val="single"/>
          <w:lang w:val="en-US"/>
        </w:rPr>
        <w:t>. If there’s no security policy, always create a specific group for this purpose</w:t>
      </w:r>
    </w:p>
    <w:p w:rsidR="00486171" w:rsidRDefault="00486171" w:rsidP="00486171">
      <w:pPr>
        <w:jc w:val="center"/>
        <w:rPr>
          <w:b/>
          <w:u w:val="single"/>
          <w:lang w:val="en-US"/>
        </w:rPr>
      </w:pPr>
      <w:r>
        <w:rPr>
          <w:b/>
          <w:noProof/>
          <w:u w:val="single"/>
          <w:lang w:eastAsia="fr-FR"/>
        </w:rPr>
        <w:drawing>
          <wp:inline distT="0" distB="0" distL="0" distR="0" wp14:anchorId="6A57FA59" wp14:editId="4C2C1FFE">
            <wp:extent cx="4596697" cy="36861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ssion params2.png"/>
                    <pic:cNvPicPr/>
                  </pic:nvPicPr>
                  <pic:blipFill>
                    <a:blip r:embed="rId22">
                      <a:extLst>
                        <a:ext uri="{28A0092B-C50C-407E-A947-70E740481C1C}">
                          <a14:useLocalDpi xmlns:a14="http://schemas.microsoft.com/office/drawing/2010/main" val="0"/>
                        </a:ext>
                      </a:extLst>
                    </a:blip>
                    <a:stretch>
                      <a:fillRect/>
                    </a:stretch>
                  </pic:blipFill>
                  <pic:spPr>
                    <a:xfrm>
                      <a:off x="0" y="0"/>
                      <a:ext cx="4619030" cy="3704084"/>
                    </a:xfrm>
                    <a:prstGeom prst="rect">
                      <a:avLst/>
                    </a:prstGeom>
                  </pic:spPr>
                </pic:pic>
              </a:graphicData>
            </a:graphic>
          </wp:inline>
        </w:drawing>
      </w:r>
    </w:p>
    <w:p w:rsidR="00486171" w:rsidRDefault="00486171" w:rsidP="002D2D72">
      <w:pPr>
        <w:jc w:val="both"/>
        <w:rPr>
          <w:lang w:val="en-US"/>
        </w:rPr>
      </w:pPr>
      <w:r w:rsidRPr="00C719C6">
        <w:rPr>
          <w:lang w:val="en-US"/>
        </w:rPr>
        <w:t>The session parameters</w:t>
      </w:r>
      <w:r>
        <w:rPr>
          <w:lang w:val="en-US"/>
        </w:rPr>
        <w:t>. One by one:</w:t>
      </w:r>
    </w:p>
    <w:p w:rsidR="00486171" w:rsidRDefault="00486171" w:rsidP="002D2D72">
      <w:pPr>
        <w:pStyle w:val="Paragraphedeliste"/>
        <w:numPr>
          <w:ilvl w:val="0"/>
          <w:numId w:val="7"/>
        </w:numPr>
        <w:jc w:val="both"/>
        <w:rPr>
          <w:lang w:val="en-US"/>
        </w:rPr>
      </w:pPr>
      <w:r>
        <w:rPr>
          <w:lang w:val="en-US"/>
        </w:rPr>
        <w:t>End a disconnected session: close all disconnected sessions. Suggestion: 2 hours</w:t>
      </w:r>
      <w:r w:rsidR="00381B5F">
        <w:rPr>
          <w:lang w:val="en-US"/>
        </w:rPr>
        <w:t xml:space="preserve"> (?)</w:t>
      </w:r>
    </w:p>
    <w:p w:rsidR="00486171" w:rsidRDefault="00486171" w:rsidP="002D2D72">
      <w:pPr>
        <w:pStyle w:val="Paragraphedeliste"/>
        <w:numPr>
          <w:ilvl w:val="0"/>
          <w:numId w:val="7"/>
        </w:numPr>
        <w:jc w:val="both"/>
        <w:rPr>
          <w:lang w:val="en-US"/>
        </w:rPr>
      </w:pPr>
      <w:r>
        <w:rPr>
          <w:lang w:val="en-US"/>
        </w:rPr>
        <w:t xml:space="preserve">Active session limit: maximum length of an </w:t>
      </w:r>
      <w:r>
        <w:rPr>
          <w:u w:val="single"/>
          <w:lang w:val="en-US"/>
        </w:rPr>
        <w:t>active</w:t>
      </w:r>
      <w:r w:rsidRPr="00C719C6">
        <w:rPr>
          <w:lang w:val="en-US"/>
        </w:rPr>
        <w:t xml:space="preserve"> </w:t>
      </w:r>
      <w:r>
        <w:rPr>
          <w:lang w:val="en-US"/>
        </w:rPr>
        <w:t>session, to prevent memory leaks when a user never ends his session. Suggestion: 12 hours</w:t>
      </w:r>
      <w:r w:rsidR="00381B5F">
        <w:rPr>
          <w:lang w:val="en-US"/>
        </w:rPr>
        <w:t xml:space="preserve"> (?)</w:t>
      </w:r>
    </w:p>
    <w:p w:rsidR="00486171" w:rsidRDefault="00486171" w:rsidP="002D2D72">
      <w:pPr>
        <w:pStyle w:val="Paragraphedeliste"/>
        <w:numPr>
          <w:ilvl w:val="0"/>
          <w:numId w:val="7"/>
        </w:numPr>
        <w:jc w:val="both"/>
        <w:rPr>
          <w:lang w:val="en-US"/>
        </w:rPr>
      </w:pPr>
      <w:r>
        <w:rPr>
          <w:lang w:val="en-US"/>
        </w:rPr>
        <w:t>Idle session limit: close all sessions connected without user input. Suggestion: 4 hours</w:t>
      </w:r>
      <w:r w:rsidR="00381B5F">
        <w:rPr>
          <w:lang w:val="en-US"/>
        </w:rPr>
        <w:t xml:space="preserve"> (?)</w:t>
      </w:r>
    </w:p>
    <w:p w:rsidR="00486171" w:rsidRDefault="00486171" w:rsidP="00486171">
      <w:pPr>
        <w:jc w:val="center"/>
        <w:rPr>
          <w:lang w:val="en-US"/>
        </w:rPr>
      </w:pPr>
      <w:r>
        <w:rPr>
          <w:noProof/>
          <w:lang w:eastAsia="fr-FR"/>
        </w:rPr>
        <w:drawing>
          <wp:inline distT="0" distB="0" distL="0" distR="0" wp14:anchorId="53D4302F" wp14:editId="0E495DE8">
            <wp:extent cx="5760720" cy="4604385"/>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ssion params3.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4604385"/>
                    </a:xfrm>
                    <a:prstGeom prst="rect">
                      <a:avLst/>
                    </a:prstGeom>
                  </pic:spPr>
                </pic:pic>
              </a:graphicData>
            </a:graphic>
          </wp:inline>
        </w:drawing>
      </w:r>
    </w:p>
    <w:p w:rsidR="00486171" w:rsidRDefault="00486171" w:rsidP="002D2D72">
      <w:pPr>
        <w:jc w:val="both"/>
        <w:rPr>
          <w:lang w:val="en-US"/>
        </w:rPr>
      </w:pPr>
      <w:r>
        <w:rPr>
          <w:lang w:val="en-US"/>
        </w:rPr>
        <w:t xml:space="preserve">The security settings. Note the “Allow connections only from…”, which can be uncheck if old RDP clients are needed by the customer. </w:t>
      </w:r>
      <w:r w:rsidRPr="002D2D72">
        <w:rPr>
          <w:b/>
          <w:u w:val="single"/>
          <w:lang w:val="en-US"/>
        </w:rPr>
        <w:t>Never uncheck it unnecessarily</w:t>
      </w:r>
    </w:p>
    <w:p w:rsidR="00486171" w:rsidRDefault="00486171" w:rsidP="00486171">
      <w:pPr>
        <w:jc w:val="center"/>
        <w:rPr>
          <w:lang w:val="en-US"/>
        </w:rPr>
      </w:pPr>
      <w:r>
        <w:rPr>
          <w:noProof/>
          <w:lang w:eastAsia="fr-FR"/>
        </w:rPr>
        <w:drawing>
          <wp:inline distT="0" distB="0" distL="0" distR="0" wp14:anchorId="2FA45729" wp14:editId="4EB09D7B">
            <wp:extent cx="5760720" cy="46164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ssion params4.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4616450"/>
                    </a:xfrm>
                    <a:prstGeom prst="rect">
                      <a:avLst/>
                    </a:prstGeom>
                  </pic:spPr>
                </pic:pic>
              </a:graphicData>
            </a:graphic>
          </wp:inline>
        </w:drawing>
      </w:r>
    </w:p>
    <w:p w:rsidR="00486171" w:rsidRDefault="00486171" w:rsidP="002D2D72">
      <w:pPr>
        <w:jc w:val="both"/>
        <w:rPr>
          <w:lang w:val="en-US"/>
        </w:rPr>
      </w:pPr>
      <w:r>
        <w:rPr>
          <w:lang w:val="en-US"/>
        </w:rPr>
        <w:t>If there’s more than one RD Session Host, you can configure here their relative weight, and the session limit on each</w:t>
      </w:r>
      <w:r w:rsidR="002D2D72">
        <w:rPr>
          <w:lang w:val="en-US"/>
        </w:rPr>
        <w:t>, making load-balancing on the servers</w:t>
      </w:r>
    </w:p>
    <w:p w:rsidR="00486171" w:rsidRPr="00486171" w:rsidRDefault="00486171" w:rsidP="00486171">
      <w:pPr>
        <w:rPr>
          <w:lang w:val="en-US"/>
        </w:rPr>
      </w:pPr>
    </w:p>
    <w:p w:rsidR="00D12C05" w:rsidRDefault="00D12C05" w:rsidP="00D12C05">
      <w:pPr>
        <w:pStyle w:val="Titre1"/>
        <w:rPr>
          <w:lang w:val="en-US"/>
        </w:rPr>
      </w:pPr>
      <w:bookmarkStart w:id="7" w:name="_Toc389545725"/>
      <w:r>
        <w:rPr>
          <w:lang w:val="en-US"/>
        </w:rPr>
        <w:t>3 - The Remote Desktop Management Console</w:t>
      </w:r>
      <w:bookmarkEnd w:id="7"/>
    </w:p>
    <w:p w:rsidR="00D12C05" w:rsidRDefault="00D12C05" w:rsidP="00EE7B7F">
      <w:pPr>
        <w:pStyle w:val="Titre3"/>
        <w:rPr>
          <w:lang w:val="en-US"/>
        </w:rPr>
      </w:pPr>
      <w:bookmarkStart w:id="8" w:name="_Toc389545726"/>
      <w:r>
        <w:rPr>
          <w:lang w:val="en-US"/>
        </w:rPr>
        <w:t>Presentation</w:t>
      </w:r>
      <w:bookmarkEnd w:id="8"/>
    </w:p>
    <w:p w:rsidR="00762414" w:rsidRDefault="00762414" w:rsidP="00EE7B7F">
      <w:pPr>
        <w:jc w:val="both"/>
        <w:rPr>
          <w:lang w:val="en-US"/>
        </w:rPr>
      </w:pPr>
      <w:r>
        <w:rPr>
          <w:lang w:val="en-US"/>
        </w:rPr>
        <w:t>In a Windows Server 2012 Remote Desktop environment, most configuration or administrative tasks are to be done with the brand new Remote Desktop Management Services</w:t>
      </w:r>
    </w:p>
    <w:p w:rsidR="00762414" w:rsidRDefault="00762414" w:rsidP="00EE7B7F">
      <w:pPr>
        <w:jc w:val="both"/>
        <w:rPr>
          <w:lang w:val="en-US"/>
        </w:rPr>
      </w:pPr>
      <w:r>
        <w:rPr>
          <w:lang w:val="en-US"/>
        </w:rPr>
        <w:t>As we have seen in the setup part, by default a Remote Desktop Infrastructure in Windows Server 2012 is composed at minimum by three roles:</w:t>
      </w:r>
    </w:p>
    <w:p w:rsidR="00762414" w:rsidRDefault="00762414" w:rsidP="00EE7B7F">
      <w:pPr>
        <w:pStyle w:val="Paragraphedeliste"/>
        <w:numPr>
          <w:ilvl w:val="0"/>
          <w:numId w:val="4"/>
        </w:numPr>
        <w:jc w:val="both"/>
        <w:rPr>
          <w:lang w:val="en-US"/>
        </w:rPr>
      </w:pPr>
      <w:r>
        <w:rPr>
          <w:lang w:val="en-US"/>
        </w:rPr>
        <w:t>RD Connection Broker, which manages the RDS infrastructure, user connections, and network load balancing</w:t>
      </w:r>
      <w:r w:rsidR="00790670">
        <w:rPr>
          <w:lang w:val="en-US"/>
        </w:rPr>
        <w:t>. This role is the central part of all the RD infrastructure, even if you have only one RD Server.</w:t>
      </w:r>
    </w:p>
    <w:p w:rsidR="00762414" w:rsidRDefault="00762414" w:rsidP="00EE7B7F">
      <w:pPr>
        <w:pStyle w:val="Paragraphedeliste"/>
        <w:numPr>
          <w:ilvl w:val="0"/>
          <w:numId w:val="4"/>
        </w:numPr>
        <w:jc w:val="both"/>
        <w:rPr>
          <w:lang w:val="en-US"/>
        </w:rPr>
      </w:pPr>
      <w:r>
        <w:rPr>
          <w:lang w:val="en-US"/>
        </w:rPr>
        <w:t>RD Web Access, Which presents to Remote Desktop Users a Web Portal in order to give access to published apps (or desktops)</w:t>
      </w:r>
    </w:p>
    <w:p w:rsidR="00762414" w:rsidRDefault="00762414" w:rsidP="00EE7B7F">
      <w:pPr>
        <w:pStyle w:val="Paragraphedeliste"/>
        <w:numPr>
          <w:ilvl w:val="0"/>
          <w:numId w:val="4"/>
        </w:numPr>
        <w:jc w:val="both"/>
        <w:rPr>
          <w:lang w:val="en-US"/>
        </w:rPr>
      </w:pPr>
      <w:r>
        <w:rPr>
          <w:lang w:val="en-US"/>
        </w:rPr>
        <w:t>RD Session Host, which host and manage sessions initiated by Remote Desktop Users</w:t>
      </w:r>
    </w:p>
    <w:p w:rsidR="00790670" w:rsidRDefault="00790670" w:rsidP="00EE7B7F">
      <w:pPr>
        <w:jc w:val="both"/>
        <w:rPr>
          <w:lang w:val="en-US"/>
        </w:rPr>
      </w:pPr>
      <w:r>
        <w:rPr>
          <w:lang w:val="en-US"/>
        </w:rPr>
        <w:t>A RD Licensing server is mandatory for the infrastructure to work (after the initial grace period), but can be hosted on a separate server, as it can be shared among several RD servers</w:t>
      </w:r>
    </w:p>
    <w:p w:rsidR="00790670" w:rsidRDefault="00790670" w:rsidP="00EE7B7F">
      <w:pPr>
        <w:jc w:val="both"/>
        <w:rPr>
          <w:lang w:val="en-US"/>
        </w:rPr>
      </w:pPr>
      <w:r>
        <w:rPr>
          <w:lang w:val="en-US"/>
        </w:rPr>
        <w:t>In order to access the new RDMS console you have to open the Server Manager</w:t>
      </w:r>
    </w:p>
    <w:p w:rsidR="00790670" w:rsidRPr="00762414" w:rsidRDefault="00790670" w:rsidP="00762414">
      <w:pPr>
        <w:rPr>
          <w:lang w:val="en-US"/>
        </w:rPr>
      </w:pPr>
      <w:r>
        <w:rPr>
          <w:noProof/>
          <w:lang w:eastAsia="fr-FR"/>
        </w:rPr>
        <w:drawing>
          <wp:inline distT="0" distB="0" distL="0" distR="0">
            <wp:extent cx="6254750" cy="3276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ver manager-rd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58844" cy="3278745"/>
                    </a:xfrm>
                    <a:prstGeom prst="rect">
                      <a:avLst/>
                    </a:prstGeom>
                  </pic:spPr>
                </pic:pic>
              </a:graphicData>
            </a:graphic>
          </wp:inline>
        </w:drawing>
      </w:r>
    </w:p>
    <w:p w:rsidR="00D12C05" w:rsidRDefault="00790670" w:rsidP="00D12C05">
      <w:pPr>
        <w:rPr>
          <w:lang w:val="en-US"/>
        </w:rPr>
      </w:pPr>
      <w:r>
        <w:rPr>
          <w:lang w:val="en-US"/>
        </w:rPr>
        <w:t>In this screenshot, the RDM</w:t>
      </w:r>
      <w:r w:rsidR="005A063B">
        <w:rPr>
          <w:lang w:val="en-US"/>
        </w:rPr>
        <w:t>S</w:t>
      </w:r>
      <w:r>
        <w:rPr>
          <w:lang w:val="en-US"/>
        </w:rPr>
        <w:t xml:space="preserve"> console is the last in the left menu. </w:t>
      </w:r>
      <w:r w:rsidR="00094F6B">
        <w:rPr>
          <w:lang w:val="en-US"/>
        </w:rPr>
        <w:t>Click on it.</w:t>
      </w:r>
    </w:p>
    <w:p w:rsidR="00094F6B" w:rsidRDefault="00094F6B" w:rsidP="00D12C05">
      <w:pPr>
        <w:rPr>
          <w:lang w:val="en-US"/>
        </w:rPr>
      </w:pPr>
      <w:r>
        <w:rPr>
          <w:noProof/>
          <w:lang w:eastAsia="fr-FR"/>
        </w:rPr>
        <w:drawing>
          <wp:inline distT="0" distB="0" distL="0" distR="0">
            <wp:extent cx="5760720" cy="32404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dms - vue d'ensemb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02BD2" w:rsidRDefault="00094F6B" w:rsidP="00EE7B7F">
      <w:pPr>
        <w:jc w:val="both"/>
        <w:rPr>
          <w:lang w:val="en-US"/>
        </w:rPr>
      </w:pPr>
      <w:r>
        <w:rPr>
          <w:lang w:val="en-US"/>
        </w:rPr>
        <w:t xml:space="preserve">This overview presents the RD infrastructure state. Here </w:t>
      </w:r>
      <w:r w:rsidR="00302BD2">
        <w:rPr>
          <w:lang w:val="en-US"/>
        </w:rPr>
        <w:t xml:space="preserve">in the lower part </w:t>
      </w:r>
      <w:r>
        <w:rPr>
          <w:lang w:val="en-US"/>
        </w:rPr>
        <w:t xml:space="preserve">we can see both </w:t>
      </w:r>
      <w:r w:rsidR="00302BD2">
        <w:rPr>
          <w:lang w:val="en-US"/>
        </w:rPr>
        <w:t>RD Web access, RD session host and RD connection broker are configured, and the servers involved in the infrastructure (in the right part).</w:t>
      </w:r>
    </w:p>
    <w:p w:rsidR="00302BD2" w:rsidRDefault="005A063B" w:rsidP="005A063B">
      <w:pPr>
        <w:pStyle w:val="Titre3"/>
        <w:rPr>
          <w:lang w:val="en-US"/>
        </w:rPr>
      </w:pPr>
      <w:bookmarkStart w:id="9" w:name="_Toc389545727"/>
      <w:r>
        <w:rPr>
          <w:lang w:val="en-US"/>
        </w:rPr>
        <w:t>The servers view</w:t>
      </w:r>
      <w:bookmarkEnd w:id="9"/>
    </w:p>
    <w:p w:rsidR="005A063B" w:rsidRPr="005A063B" w:rsidRDefault="005A063B" w:rsidP="005A063B">
      <w:pPr>
        <w:rPr>
          <w:lang w:val="en-US"/>
        </w:rPr>
      </w:pPr>
    </w:p>
    <w:p w:rsidR="00094F6B" w:rsidRDefault="00302BD2" w:rsidP="00094F6B">
      <w:pPr>
        <w:rPr>
          <w:lang w:val="en-US"/>
        </w:rPr>
      </w:pPr>
      <w:r>
        <w:rPr>
          <w:noProof/>
          <w:lang w:eastAsia="fr-FR"/>
        </w:rPr>
        <w:drawing>
          <wp:inline distT="0" distB="0" distL="0" distR="0" wp14:anchorId="58E4EBBA" wp14:editId="61341CFA">
            <wp:extent cx="5760720" cy="43205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dms - server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lang w:val="en-US"/>
        </w:rPr>
        <w:t xml:space="preserve"> </w:t>
      </w:r>
    </w:p>
    <w:p w:rsidR="00094F6B" w:rsidRDefault="00302BD2" w:rsidP="00EE7B7F">
      <w:pPr>
        <w:jc w:val="both"/>
        <w:rPr>
          <w:lang w:val="en-US"/>
        </w:rPr>
      </w:pPr>
      <w:r>
        <w:rPr>
          <w:lang w:val="en-US"/>
        </w:rPr>
        <w:t>In this section you can see and manage all servers in your RD infrastructure. Here you can add Roles and features to them</w:t>
      </w:r>
      <w:r w:rsidR="008D3C0F">
        <w:rPr>
          <w:lang w:val="en-US"/>
        </w:rPr>
        <w:t xml:space="preserve"> (just click on “task” in the servers section)</w:t>
      </w:r>
      <w:r>
        <w:rPr>
          <w:lang w:val="en-US"/>
        </w:rPr>
        <w:t>, and collect Events.</w:t>
      </w:r>
    </w:p>
    <w:p w:rsidR="00302BD2" w:rsidRDefault="008D3C0F" w:rsidP="00302BD2">
      <w:pPr>
        <w:rPr>
          <w:lang w:val="en-US"/>
        </w:rPr>
      </w:pPr>
      <w:r>
        <w:rPr>
          <w:noProof/>
          <w:lang w:eastAsia="fr-FR"/>
        </w:rPr>
        <w:drawing>
          <wp:inline distT="0" distB="0" distL="0" distR="0" wp14:anchorId="27489DEE" wp14:editId="27DF77A6">
            <wp:extent cx="5760720" cy="324040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dms - servers 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D3C0F" w:rsidRDefault="008D3C0F" w:rsidP="00EE7B7F">
      <w:pPr>
        <w:jc w:val="both"/>
        <w:rPr>
          <w:lang w:val="en-US"/>
        </w:rPr>
      </w:pPr>
      <w:r>
        <w:rPr>
          <w:lang w:val="en-US"/>
        </w:rPr>
        <w:t>Navigating lower in the same section, we can see all services involved in the RD infrastructure, with their localization and state.</w:t>
      </w:r>
    </w:p>
    <w:p w:rsidR="008D3C0F" w:rsidRDefault="008D3C0F" w:rsidP="00EE7B7F">
      <w:pPr>
        <w:jc w:val="both"/>
        <w:rPr>
          <w:lang w:val="en-US"/>
        </w:rPr>
      </w:pPr>
      <w:r>
        <w:rPr>
          <w:lang w:val="en-US"/>
        </w:rPr>
        <w:t>Then, and typically in modern Microsoft Management, you find a Best Practice Analyzer”, that I strongly recommend to run when all your RD infrastructure will be configured. To do this, just click on the “task” button in the top right part, and click on “start BPA scan”</w:t>
      </w:r>
    </w:p>
    <w:p w:rsidR="005A063B" w:rsidRDefault="008D3C0F" w:rsidP="008D3C0F">
      <w:pPr>
        <w:rPr>
          <w:lang w:val="en-US"/>
        </w:rPr>
      </w:pPr>
      <w:r>
        <w:rPr>
          <w:noProof/>
          <w:lang w:eastAsia="fr-FR"/>
        </w:rPr>
        <w:drawing>
          <wp:inline distT="0" distB="0" distL="0" distR="0" wp14:anchorId="42FDDA05" wp14:editId="1FA1CCEE">
            <wp:extent cx="5760720" cy="289433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dms - servers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894330"/>
                    </a:xfrm>
                    <a:prstGeom prst="rect">
                      <a:avLst/>
                    </a:prstGeom>
                  </pic:spPr>
                </pic:pic>
              </a:graphicData>
            </a:graphic>
          </wp:inline>
        </w:drawing>
      </w:r>
    </w:p>
    <w:p w:rsidR="008D3C0F" w:rsidRDefault="005A063B" w:rsidP="00EE7B7F">
      <w:pPr>
        <w:jc w:val="both"/>
        <w:rPr>
          <w:lang w:val="en-US"/>
        </w:rPr>
      </w:pPr>
      <w:r>
        <w:rPr>
          <w:lang w:val="en-US"/>
        </w:rPr>
        <w:t>In the lower part of this section, you’ll find the performance counters, which can be very useful if your RD infrastructure suffers of poor performances, and a Roles and Features view showing on which server(s) they are installed</w:t>
      </w:r>
    </w:p>
    <w:p w:rsidR="005A063B" w:rsidRDefault="007844E3" w:rsidP="007844E3">
      <w:pPr>
        <w:pStyle w:val="Titre3"/>
        <w:rPr>
          <w:lang w:val="en-US"/>
        </w:rPr>
      </w:pPr>
      <w:bookmarkStart w:id="10" w:name="_Toc389545728"/>
      <w:r>
        <w:rPr>
          <w:lang w:val="en-US"/>
        </w:rPr>
        <w:t>The collections view</w:t>
      </w:r>
      <w:bookmarkEnd w:id="10"/>
    </w:p>
    <w:p w:rsidR="007844E3" w:rsidRPr="007844E3" w:rsidRDefault="007844E3" w:rsidP="007844E3">
      <w:pPr>
        <w:rPr>
          <w:lang w:val="en-US"/>
        </w:rPr>
      </w:pPr>
      <w:r>
        <w:rPr>
          <w:noProof/>
          <w:lang w:eastAsia="fr-FR"/>
        </w:rPr>
        <w:drawing>
          <wp:inline distT="0" distB="0" distL="0" distR="0" wp14:anchorId="1D3F9B82" wp14:editId="2C3D83EC">
            <wp:extent cx="5760720" cy="289433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ms-collection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894330"/>
                    </a:xfrm>
                    <a:prstGeom prst="rect">
                      <a:avLst/>
                    </a:prstGeom>
                  </pic:spPr>
                </pic:pic>
              </a:graphicData>
            </a:graphic>
          </wp:inline>
        </w:drawing>
      </w:r>
    </w:p>
    <w:p w:rsidR="001509C8" w:rsidRDefault="007844E3" w:rsidP="00EE7B7F">
      <w:pPr>
        <w:jc w:val="both"/>
        <w:rPr>
          <w:lang w:val="en-US"/>
        </w:rPr>
      </w:pPr>
      <w:r>
        <w:rPr>
          <w:lang w:val="en-US"/>
        </w:rPr>
        <w:t>In this section you can see all collections defined in the RD infrastructure. Here you can manage (with the task button) the deployment parameters like authentication method used, licensing mode, certificates, and so on.</w:t>
      </w:r>
      <w:r w:rsidR="00923722">
        <w:rPr>
          <w:lang w:val="en-US"/>
        </w:rPr>
        <w:t xml:space="preserve"> Just click on “edit deployment parameters” on the task button in the upper right. </w:t>
      </w:r>
    </w:p>
    <w:p w:rsidR="009010C4" w:rsidRDefault="009010C4" w:rsidP="009010C4">
      <w:pPr>
        <w:pStyle w:val="Titre3"/>
        <w:rPr>
          <w:lang w:val="en-US"/>
        </w:rPr>
      </w:pPr>
      <w:bookmarkStart w:id="11" w:name="_Toc389545729"/>
      <w:r>
        <w:rPr>
          <w:lang w:val="en-US"/>
        </w:rPr>
        <w:t>Deployment parameters</w:t>
      </w:r>
      <w:bookmarkEnd w:id="11"/>
    </w:p>
    <w:p w:rsidR="00923722" w:rsidRDefault="00923722" w:rsidP="00923722">
      <w:pPr>
        <w:pStyle w:val="Paragraphedeliste"/>
        <w:jc w:val="both"/>
        <w:rPr>
          <w:lang w:val="en-US"/>
        </w:rPr>
      </w:pPr>
      <w:r>
        <w:rPr>
          <w:noProof/>
          <w:lang w:eastAsia="fr-FR"/>
        </w:rPr>
        <w:drawing>
          <wp:inline distT="0" distB="0" distL="0" distR="0" wp14:anchorId="4EFAC954" wp14:editId="060A7821">
            <wp:extent cx="4324350" cy="345395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ployment properties 1.png"/>
                    <pic:cNvPicPr/>
                  </pic:nvPicPr>
                  <pic:blipFill>
                    <a:blip r:embed="rId31">
                      <a:extLst>
                        <a:ext uri="{28A0092B-C50C-407E-A947-70E740481C1C}">
                          <a14:useLocalDpi xmlns:a14="http://schemas.microsoft.com/office/drawing/2010/main" val="0"/>
                        </a:ext>
                      </a:extLst>
                    </a:blip>
                    <a:stretch>
                      <a:fillRect/>
                    </a:stretch>
                  </pic:blipFill>
                  <pic:spPr>
                    <a:xfrm>
                      <a:off x="0" y="0"/>
                      <a:ext cx="4329644" cy="3458179"/>
                    </a:xfrm>
                    <a:prstGeom prst="rect">
                      <a:avLst/>
                    </a:prstGeom>
                  </pic:spPr>
                </pic:pic>
              </a:graphicData>
            </a:graphic>
          </wp:inline>
        </w:drawing>
      </w:r>
    </w:p>
    <w:p w:rsidR="00923722" w:rsidRDefault="00923722" w:rsidP="00923722">
      <w:pPr>
        <w:pStyle w:val="Paragraphedeliste"/>
        <w:jc w:val="both"/>
        <w:rPr>
          <w:lang w:val="en-US"/>
        </w:rPr>
      </w:pPr>
      <w:r>
        <w:rPr>
          <w:lang w:val="en-US"/>
        </w:rPr>
        <w:t xml:space="preserve">You can specify a RD gateway server, in order to give access from the web. Beware of multiple security </w:t>
      </w:r>
      <w:r w:rsidR="009010C4">
        <w:rPr>
          <w:lang w:val="en-US"/>
        </w:rPr>
        <w:t>issues!!!</w:t>
      </w:r>
    </w:p>
    <w:p w:rsidR="00923722" w:rsidRDefault="00923722" w:rsidP="00923722">
      <w:pPr>
        <w:pStyle w:val="Paragraphedeliste"/>
        <w:jc w:val="both"/>
        <w:rPr>
          <w:lang w:val="en-US"/>
        </w:rPr>
      </w:pPr>
    </w:p>
    <w:p w:rsidR="00923722" w:rsidRDefault="00923722" w:rsidP="00923722">
      <w:pPr>
        <w:pStyle w:val="Paragraphedeliste"/>
        <w:jc w:val="both"/>
        <w:rPr>
          <w:lang w:val="en-US"/>
        </w:rPr>
      </w:pPr>
      <w:r>
        <w:rPr>
          <w:noProof/>
          <w:lang w:eastAsia="fr-FR"/>
        </w:rPr>
        <w:drawing>
          <wp:inline distT="0" distB="0" distL="0" distR="0" wp14:anchorId="5AAF50F2" wp14:editId="12C12E48">
            <wp:extent cx="5760720" cy="460883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ployment properties 2.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rsidR="00923722" w:rsidRDefault="00923722" w:rsidP="00923722">
      <w:pPr>
        <w:pStyle w:val="Paragraphedeliste"/>
        <w:jc w:val="both"/>
        <w:rPr>
          <w:lang w:val="en-US"/>
        </w:rPr>
      </w:pPr>
      <w:r>
        <w:rPr>
          <w:lang w:val="en-US"/>
        </w:rPr>
        <w:t xml:space="preserve">The licensing parameters: you have to select both the Remote licensing mode, and the license server </w:t>
      </w:r>
    </w:p>
    <w:p w:rsidR="00923722" w:rsidRDefault="00923722" w:rsidP="00923722">
      <w:pPr>
        <w:pStyle w:val="Paragraphedeliste"/>
        <w:jc w:val="both"/>
        <w:rPr>
          <w:lang w:val="en-US"/>
        </w:rPr>
      </w:pPr>
    </w:p>
    <w:p w:rsidR="00923722" w:rsidRDefault="00923722" w:rsidP="00923722">
      <w:pPr>
        <w:pStyle w:val="Paragraphedeliste"/>
        <w:jc w:val="both"/>
        <w:rPr>
          <w:lang w:val="en-US"/>
        </w:rPr>
      </w:pPr>
      <w:r>
        <w:rPr>
          <w:noProof/>
          <w:lang w:eastAsia="fr-FR"/>
        </w:rPr>
        <w:drawing>
          <wp:inline distT="0" distB="0" distL="0" distR="0" wp14:anchorId="181935E2" wp14:editId="1A34DBA5">
            <wp:extent cx="5760720" cy="427799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ployment properties 3.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4277995"/>
                    </a:xfrm>
                    <a:prstGeom prst="rect">
                      <a:avLst/>
                    </a:prstGeom>
                  </pic:spPr>
                </pic:pic>
              </a:graphicData>
            </a:graphic>
          </wp:inline>
        </w:drawing>
      </w:r>
    </w:p>
    <w:p w:rsidR="00923722" w:rsidRDefault="00923722" w:rsidP="00923722">
      <w:pPr>
        <w:pStyle w:val="Paragraphedeliste"/>
        <w:jc w:val="both"/>
        <w:rPr>
          <w:lang w:val="en-US"/>
        </w:rPr>
      </w:pPr>
      <w:r>
        <w:rPr>
          <w:lang w:val="en-US"/>
        </w:rPr>
        <w:t>You can find here the URL for web access. Note you cannot modify it</w:t>
      </w:r>
    </w:p>
    <w:p w:rsidR="00923722" w:rsidRDefault="00923722" w:rsidP="00923722">
      <w:pPr>
        <w:pStyle w:val="Paragraphedeliste"/>
        <w:jc w:val="both"/>
        <w:rPr>
          <w:lang w:val="en-US"/>
        </w:rPr>
      </w:pPr>
    </w:p>
    <w:p w:rsidR="00923722" w:rsidRDefault="00923722" w:rsidP="00923722">
      <w:pPr>
        <w:pStyle w:val="Paragraphedeliste"/>
        <w:jc w:val="both"/>
        <w:rPr>
          <w:lang w:val="en-US"/>
        </w:rPr>
      </w:pPr>
      <w:r>
        <w:rPr>
          <w:noProof/>
          <w:lang w:eastAsia="fr-FR"/>
        </w:rPr>
        <w:drawing>
          <wp:inline distT="0" distB="0" distL="0" distR="0" wp14:anchorId="78DB19C9" wp14:editId="087933DA">
            <wp:extent cx="5760720" cy="427228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ployment properties 4.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4272280"/>
                    </a:xfrm>
                    <a:prstGeom prst="rect">
                      <a:avLst/>
                    </a:prstGeom>
                  </pic:spPr>
                </pic:pic>
              </a:graphicData>
            </a:graphic>
          </wp:inline>
        </w:drawing>
      </w:r>
    </w:p>
    <w:p w:rsidR="00923722" w:rsidRPr="00923722" w:rsidRDefault="009E5F01" w:rsidP="00923722">
      <w:pPr>
        <w:pStyle w:val="Paragraphedeliste"/>
        <w:jc w:val="both"/>
        <w:rPr>
          <w:lang w:val="en-US"/>
        </w:rPr>
      </w:pPr>
      <w:r w:rsidRPr="009E5F01">
        <w:rPr>
          <w:b/>
          <w:lang w:val="en-US"/>
        </w:rPr>
        <w:t>A must see</w:t>
      </w:r>
      <w:r>
        <w:rPr>
          <w:lang w:val="en-US"/>
        </w:rPr>
        <w:t>, but requires another document</w:t>
      </w:r>
    </w:p>
    <w:p w:rsidR="007844E3" w:rsidRDefault="009E5F01" w:rsidP="009E5F01">
      <w:pPr>
        <w:jc w:val="both"/>
        <w:rPr>
          <w:lang w:val="en-US"/>
        </w:rPr>
      </w:pPr>
      <w:r>
        <w:rPr>
          <w:lang w:val="en-US"/>
        </w:rPr>
        <w:t>Returning to the collection view, i</w:t>
      </w:r>
      <w:r w:rsidR="007844E3">
        <w:rPr>
          <w:lang w:val="en-US"/>
        </w:rPr>
        <w:t>n the lower right part you can manage users or devices connections to the collection. You can close the sessions, force disconnection, or send a message here.</w:t>
      </w:r>
    </w:p>
    <w:p w:rsidR="007844E3" w:rsidRDefault="00EE7B7F" w:rsidP="009E5F01">
      <w:pPr>
        <w:jc w:val="both"/>
        <w:rPr>
          <w:lang w:val="en-US"/>
        </w:rPr>
      </w:pPr>
      <w:r w:rsidRPr="009010C4">
        <w:rPr>
          <w:u w:val="single"/>
          <w:lang w:val="en-US"/>
        </w:rPr>
        <w:t>Note</w:t>
      </w:r>
      <w:r w:rsidR="009E5F01" w:rsidRPr="009010C4">
        <w:rPr>
          <w:u w:val="single"/>
          <w:lang w:val="en-US"/>
        </w:rPr>
        <w:t xml:space="preserve"> 1:</w:t>
      </w:r>
      <w:r w:rsidR="009E5F01">
        <w:rPr>
          <w:lang w:val="en-US"/>
        </w:rPr>
        <w:t xml:space="preserve"> </w:t>
      </w:r>
      <w:r>
        <w:rPr>
          <w:lang w:val="en-US"/>
        </w:rPr>
        <w:t xml:space="preserve"> </w:t>
      </w:r>
      <w:r w:rsidR="009E5F01">
        <w:rPr>
          <w:lang w:val="en-US"/>
        </w:rPr>
        <w:t>A</w:t>
      </w:r>
      <w:r>
        <w:rPr>
          <w:lang w:val="en-US"/>
        </w:rPr>
        <w:t xml:space="preserve"> Remote Desktop Session Host can belong to only one collection, but a single collection can contain many RD Session hosts, sharing the same session parameters, security parameters, and so on.</w:t>
      </w:r>
    </w:p>
    <w:p w:rsidR="009E5F01" w:rsidRDefault="009E5F01" w:rsidP="009E5F01">
      <w:pPr>
        <w:jc w:val="both"/>
        <w:rPr>
          <w:lang w:val="en-US"/>
        </w:rPr>
      </w:pPr>
      <w:r w:rsidRPr="009010C4">
        <w:rPr>
          <w:u w:val="single"/>
          <w:lang w:val="en-US"/>
        </w:rPr>
        <w:t>Note 2:</w:t>
      </w:r>
      <w:r>
        <w:rPr>
          <w:lang w:val="en-US"/>
        </w:rPr>
        <w:t xml:space="preserve"> The so-called QuickSessionConnection is useful for lab testing, but not for production, as we could see furthermore. It’s only used in this doc to show the screenshots, and beware of it. </w:t>
      </w:r>
      <w:r w:rsidRPr="009E5F01">
        <w:rPr>
          <w:b/>
          <w:lang w:val="en-US"/>
        </w:rPr>
        <w:t xml:space="preserve">The first thing you have to do in production </w:t>
      </w:r>
      <w:r w:rsidR="00654AE4" w:rsidRPr="009E5F01">
        <w:rPr>
          <w:b/>
          <w:lang w:val="en-US"/>
        </w:rPr>
        <w:t>scenario</w:t>
      </w:r>
      <w:r w:rsidRPr="009E5F01">
        <w:rPr>
          <w:b/>
          <w:lang w:val="en-US"/>
        </w:rPr>
        <w:t xml:space="preserve"> is to delete it, and recreate a new one</w:t>
      </w:r>
    </w:p>
    <w:p w:rsidR="002D7C4C" w:rsidRDefault="002D7C4C" w:rsidP="009E5F01">
      <w:pPr>
        <w:jc w:val="both"/>
        <w:rPr>
          <w:lang w:val="en-US"/>
        </w:rPr>
      </w:pPr>
      <w:r>
        <w:rPr>
          <w:lang w:val="en-US"/>
        </w:rPr>
        <w:t>Here’s the QuickSessionCollection screenshot:</w:t>
      </w:r>
    </w:p>
    <w:p w:rsidR="00EE7B7F" w:rsidRDefault="00EE7B7F" w:rsidP="007844E3">
      <w:pPr>
        <w:rPr>
          <w:lang w:val="en-US"/>
        </w:rPr>
      </w:pPr>
      <w:r>
        <w:rPr>
          <w:noProof/>
          <w:lang w:eastAsia="fr-FR"/>
        </w:rPr>
        <w:drawing>
          <wp:inline distT="0" distB="0" distL="0" distR="0" wp14:anchorId="2CC6E12D" wp14:editId="64B950EA">
            <wp:extent cx="5760720" cy="32404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SC.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2D7C4C" w:rsidRDefault="002D7C4C" w:rsidP="007844E3">
      <w:pPr>
        <w:rPr>
          <w:lang w:val="en-US"/>
        </w:rPr>
      </w:pPr>
    </w:p>
    <w:p w:rsidR="00295D5E" w:rsidRDefault="000357E3" w:rsidP="007844E3">
      <w:pPr>
        <w:rPr>
          <w:lang w:val="en-US"/>
        </w:rPr>
      </w:pPr>
      <w:r>
        <w:rPr>
          <w:lang w:val="en-US"/>
        </w:rPr>
        <w:t xml:space="preserve">In the upper left part, you can </w:t>
      </w:r>
      <w:r w:rsidR="009010C4">
        <w:rPr>
          <w:lang w:val="en-US"/>
        </w:rPr>
        <w:t>d</w:t>
      </w:r>
      <w:r w:rsidR="00A8453C">
        <w:rPr>
          <w:lang w:val="en-US"/>
        </w:rPr>
        <w:t>efine the collection properties.</w:t>
      </w:r>
    </w:p>
    <w:p w:rsidR="00486171" w:rsidRDefault="00F7203B" w:rsidP="00F7203B">
      <w:pPr>
        <w:rPr>
          <w:lang w:val="en-US"/>
        </w:rPr>
      </w:pPr>
      <w:r>
        <w:rPr>
          <w:noProof/>
          <w:lang w:eastAsia="fr-FR"/>
        </w:rPr>
        <w:drawing>
          <wp:inline distT="0" distB="0" distL="0" distR="0" wp14:anchorId="34620B7B" wp14:editId="305F4BCB">
            <wp:extent cx="5534025" cy="440672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llection properties 1.jpg"/>
                    <pic:cNvPicPr/>
                  </pic:nvPicPr>
                  <pic:blipFill>
                    <a:blip r:embed="rId36">
                      <a:extLst>
                        <a:ext uri="{28A0092B-C50C-407E-A947-70E740481C1C}">
                          <a14:useLocalDpi xmlns:a14="http://schemas.microsoft.com/office/drawing/2010/main" val="0"/>
                        </a:ext>
                      </a:extLst>
                    </a:blip>
                    <a:stretch>
                      <a:fillRect/>
                    </a:stretch>
                  </pic:blipFill>
                  <pic:spPr>
                    <a:xfrm>
                      <a:off x="0" y="0"/>
                      <a:ext cx="5540655" cy="4412004"/>
                    </a:xfrm>
                    <a:prstGeom prst="rect">
                      <a:avLst/>
                    </a:prstGeom>
                  </pic:spPr>
                </pic:pic>
              </a:graphicData>
            </a:graphic>
          </wp:inline>
        </w:drawing>
      </w:r>
    </w:p>
    <w:p w:rsidR="00F7203B" w:rsidRDefault="00F7203B" w:rsidP="00F7203B">
      <w:pPr>
        <w:rPr>
          <w:lang w:val="en-US"/>
        </w:rPr>
      </w:pPr>
      <w:r>
        <w:rPr>
          <w:lang w:val="en-US"/>
        </w:rPr>
        <w:t xml:space="preserve">Two parameters here: the name of the collection, and the </w:t>
      </w:r>
      <w:r>
        <w:rPr>
          <w:b/>
          <w:lang w:val="en-US"/>
        </w:rPr>
        <w:t xml:space="preserve">very important </w:t>
      </w:r>
      <w:r>
        <w:rPr>
          <w:lang w:val="en-US"/>
        </w:rPr>
        <w:t>checkbox “Show the session collection in RD Web Access”</w:t>
      </w:r>
      <w:r w:rsidR="00381B5F">
        <w:rPr>
          <w:lang w:val="en-US"/>
        </w:rPr>
        <w:t>, which is here grayed out because there’s already three remoteApps published.</w:t>
      </w:r>
    </w:p>
    <w:p w:rsidR="00F7203B" w:rsidRDefault="00F7203B" w:rsidP="00F7203B">
      <w:pPr>
        <w:rPr>
          <w:lang w:val="en-US"/>
        </w:rPr>
      </w:pPr>
      <w:r>
        <w:rPr>
          <w:noProof/>
          <w:lang w:eastAsia="fr-FR"/>
        </w:rPr>
        <w:drawing>
          <wp:inline distT="0" distB="0" distL="0" distR="0" wp14:anchorId="52EB89FB" wp14:editId="311936DB">
            <wp:extent cx="4914900" cy="392780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llection properties 2.jpg"/>
                    <pic:cNvPicPr/>
                  </pic:nvPicPr>
                  <pic:blipFill>
                    <a:blip r:embed="rId37">
                      <a:extLst>
                        <a:ext uri="{28A0092B-C50C-407E-A947-70E740481C1C}">
                          <a14:useLocalDpi xmlns:a14="http://schemas.microsoft.com/office/drawing/2010/main" val="0"/>
                        </a:ext>
                      </a:extLst>
                    </a:blip>
                    <a:stretch>
                      <a:fillRect/>
                    </a:stretch>
                  </pic:blipFill>
                  <pic:spPr>
                    <a:xfrm>
                      <a:off x="0" y="0"/>
                      <a:ext cx="4926076" cy="3936735"/>
                    </a:xfrm>
                    <a:prstGeom prst="rect">
                      <a:avLst/>
                    </a:prstGeom>
                  </pic:spPr>
                </pic:pic>
              </a:graphicData>
            </a:graphic>
          </wp:inline>
        </w:drawing>
      </w:r>
    </w:p>
    <w:p w:rsidR="00F7203B" w:rsidRDefault="00F7203B" w:rsidP="00F7203B">
      <w:pPr>
        <w:rPr>
          <w:lang w:val="en-US"/>
        </w:rPr>
      </w:pPr>
      <w:r>
        <w:rPr>
          <w:lang w:val="en-US"/>
        </w:rPr>
        <w:t>Here you specify the user groups that will have access to this collection. Note in the above screenshot, the big security issue introduced by the Quickstart scenario</w:t>
      </w:r>
    </w:p>
    <w:p w:rsidR="00F7203B" w:rsidRDefault="00F7203B" w:rsidP="00F7203B">
      <w:pPr>
        <w:rPr>
          <w:lang w:val="en-US"/>
        </w:rPr>
      </w:pPr>
      <w:r>
        <w:rPr>
          <w:noProof/>
          <w:lang w:eastAsia="fr-FR"/>
        </w:rPr>
        <w:drawing>
          <wp:inline distT="0" distB="0" distL="0" distR="0" wp14:anchorId="2F5A2CC7" wp14:editId="31749121">
            <wp:extent cx="4895850" cy="377329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llection properties 3.jpg"/>
                    <pic:cNvPicPr/>
                  </pic:nvPicPr>
                  <pic:blipFill>
                    <a:blip r:embed="rId38">
                      <a:extLst>
                        <a:ext uri="{28A0092B-C50C-407E-A947-70E740481C1C}">
                          <a14:useLocalDpi xmlns:a14="http://schemas.microsoft.com/office/drawing/2010/main" val="0"/>
                        </a:ext>
                      </a:extLst>
                    </a:blip>
                    <a:stretch>
                      <a:fillRect/>
                    </a:stretch>
                  </pic:blipFill>
                  <pic:spPr>
                    <a:xfrm>
                      <a:off x="0" y="0"/>
                      <a:ext cx="4921558" cy="3793107"/>
                    </a:xfrm>
                    <a:prstGeom prst="rect">
                      <a:avLst/>
                    </a:prstGeom>
                  </pic:spPr>
                </pic:pic>
              </a:graphicData>
            </a:graphic>
          </wp:inline>
        </w:drawing>
      </w:r>
    </w:p>
    <w:p w:rsidR="00F7203B" w:rsidRDefault="00F7203B" w:rsidP="00F7203B">
      <w:pPr>
        <w:rPr>
          <w:lang w:val="en-US"/>
        </w:rPr>
      </w:pPr>
      <w:r>
        <w:rPr>
          <w:lang w:val="en-US"/>
        </w:rPr>
        <w:t>Here are the session settings parameters</w:t>
      </w:r>
      <w:r w:rsidR="006C3029">
        <w:rPr>
          <w:lang w:val="en-US"/>
        </w:rPr>
        <w:t xml:space="preserve"> (see page 11)</w:t>
      </w:r>
    </w:p>
    <w:p w:rsidR="00A80A87" w:rsidRDefault="00A80A87" w:rsidP="00F7203B">
      <w:pPr>
        <w:rPr>
          <w:lang w:val="en-US"/>
        </w:rPr>
      </w:pPr>
      <w:r>
        <w:rPr>
          <w:noProof/>
          <w:lang w:eastAsia="fr-FR"/>
        </w:rPr>
        <w:drawing>
          <wp:inline distT="0" distB="0" distL="0" distR="0">
            <wp:extent cx="4895850" cy="392822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llection properties 4.jpg"/>
                    <pic:cNvPicPr/>
                  </pic:nvPicPr>
                  <pic:blipFill>
                    <a:blip r:embed="rId39">
                      <a:extLst>
                        <a:ext uri="{28A0092B-C50C-407E-A947-70E740481C1C}">
                          <a14:useLocalDpi xmlns:a14="http://schemas.microsoft.com/office/drawing/2010/main" val="0"/>
                        </a:ext>
                      </a:extLst>
                    </a:blip>
                    <a:stretch>
                      <a:fillRect/>
                    </a:stretch>
                  </pic:blipFill>
                  <pic:spPr>
                    <a:xfrm>
                      <a:off x="0" y="0"/>
                      <a:ext cx="4899134" cy="3930864"/>
                    </a:xfrm>
                    <a:prstGeom prst="rect">
                      <a:avLst/>
                    </a:prstGeom>
                  </pic:spPr>
                </pic:pic>
              </a:graphicData>
            </a:graphic>
          </wp:inline>
        </w:drawing>
      </w:r>
    </w:p>
    <w:p w:rsidR="00551900" w:rsidRPr="00A80A87" w:rsidRDefault="00A80A87" w:rsidP="00A80A87">
      <w:pPr>
        <w:rPr>
          <w:lang w:val="en-US"/>
        </w:rPr>
      </w:pPr>
      <w:r>
        <w:rPr>
          <w:lang w:val="en-US"/>
        </w:rPr>
        <w:t>T</w:t>
      </w:r>
      <w:r w:rsidR="0091750E" w:rsidRPr="00A80A87">
        <w:rPr>
          <w:lang w:val="en-US"/>
        </w:rPr>
        <w:t>he “Allow connections only from…</w:t>
      </w:r>
      <w:r w:rsidRPr="00A80A87">
        <w:rPr>
          <w:lang w:val="en-US"/>
        </w:rPr>
        <w:t>”</w:t>
      </w:r>
      <w:r w:rsidR="0091750E" w:rsidRPr="00A80A87">
        <w:rPr>
          <w:lang w:val="en-US"/>
        </w:rPr>
        <w:t xml:space="preserve"> can be uncheck</w:t>
      </w:r>
      <w:r w:rsidR="00654AE4">
        <w:rPr>
          <w:lang w:val="en-US"/>
        </w:rPr>
        <w:t>ed</w:t>
      </w:r>
      <w:r w:rsidR="0091750E" w:rsidRPr="00A80A87">
        <w:rPr>
          <w:lang w:val="en-US"/>
        </w:rPr>
        <w:t xml:space="preserve"> if old RDP clients are needed by the customer. </w:t>
      </w:r>
      <w:r w:rsidR="0091750E" w:rsidRPr="00A80A87">
        <w:rPr>
          <w:b/>
          <w:u w:val="single"/>
          <w:lang w:val="en-US"/>
        </w:rPr>
        <w:t>Never uncheck it unnecessarily</w:t>
      </w:r>
    </w:p>
    <w:p w:rsidR="00A80A87" w:rsidRDefault="00A80A87" w:rsidP="00F7203B">
      <w:pPr>
        <w:rPr>
          <w:lang w:val="en-US"/>
        </w:rPr>
      </w:pPr>
      <w:r>
        <w:rPr>
          <w:noProof/>
          <w:lang w:eastAsia="fr-FR"/>
        </w:rPr>
        <w:drawing>
          <wp:inline distT="0" distB="0" distL="0" distR="0">
            <wp:extent cx="4667250" cy="3725260"/>
            <wp:effectExtent l="0" t="0" r="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llection properties 5.jpg"/>
                    <pic:cNvPicPr/>
                  </pic:nvPicPr>
                  <pic:blipFill>
                    <a:blip r:embed="rId40">
                      <a:extLst>
                        <a:ext uri="{28A0092B-C50C-407E-A947-70E740481C1C}">
                          <a14:useLocalDpi xmlns:a14="http://schemas.microsoft.com/office/drawing/2010/main" val="0"/>
                        </a:ext>
                      </a:extLst>
                    </a:blip>
                    <a:stretch>
                      <a:fillRect/>
                    </a:stretch>
                  </pic:blipFill>
                  <pic:spPr>
                    <a:xfrm>
                      <a:off x="0" y="0"/>
                      <a:ext cx="4674709" cy="3731214"/>
                    </a:xfrm>
                    <a:prstGeom prst="rect">
                      <a:avLst/>
                    </a:prstGeom>
                  </pic:spPr>
                </pic:pic>
              </a:graphicData>
            </a:graphic>
          </wp:inline>
        </w:drawing>
      </w:r>
    </w:p>
    <w:p w:rsidR="00A80A87" w:rsidRDefault="00A80A87" w:rsidP="00F7203B">
      <w:pPr>
        <w:rPr>
          <w:lang w:val="en-US"/>
        </w:rPr>
      </w:pPr>
      <w:r>
        <w:rPr>
          <w:lang w:val="en-US"/>
        </w:rPr>
        <w:t>Here you can configure load balancing between different RD Hosts Servers</w:t>
      </w:r>
    </w:p>
    <w:p w:rsidR="00A80A87" w:rsidRPr="00F7203B" w:rsidRDefault="00A80A87" w:rsidP="00F7203B">
      <w:pPr>
        <w:rPr>
          <w:lang w:val="en-US"/>
        </w:rPr>
      </w:pPr>
    </w:p>
    <w:p w:rsidR="004A3593" w:rsidRDefault="00966D45" w:rsidP="004A3593">
      <w:pPr>
        <w:pStyle w:val="Titre1"/>
        <w:rPr>
          <w:lang w:val="en-US"/>
        </w:rPr>
      </w:pPr>
      <w:bookmarkStart w:id="12" w:name="_Toc389545730"/>
      <w:r>
        <w:rPr>
          <w:lang w:val="en-US"/>
        </w:rPr>
        <w:t>4</w:t>
      </w:r>
      <w:r w:rsidR="004A3593">
        <w:rPr>
          <w:lang w:val="en-US"/>
        </w:rPr>
        <w:t xml:space="preserve"> – Deploy applications with</w:t>
      </w:r>
      <w:r w:rsidR="00EE7B7F">
        <w:rPr>
          <w:lang w:val="en-US"/>
        </w:rPr>
        <w:t xml:space="preserve"> (or without)</w:t>
      </w:r>
      <w:r w:rsidR="004A3593">
        <w:rPr>
          <w:lang w:val="en-US"/>
        </w:rPr>
        <w:t xml:space="preserve"> RemoteApp</w:t>
      </w:r>
      <w:bookmarkEnd w:id="12"/>
    </w:p>
    <w:p w:rsidR="00A80A87" w:rsidRDefault="00BE5AA9" w:rsidP="00BE5AA9">
      <w:pPr>
        <w:pStyle w:val="Titre3"/>
        <w:rPr>
          <w:lang w:val="en-US"/>
        </w:rPr>
      </w:pPr>
      <w:bookmarkStart w:id="13" w:name="_Toc389545731"/>
      <w:r>
        <w:rPr>
          <w:lang w:val="en-US"/>
        </w:rPr>
        <w:t>1 – With RemoteApp</w:t>
      </w:r>
      <w:bookmarkEnd w:id="13"/>
    </w:p>
    <w:p w:rsidR="00BE5AA9" w:rsidRDefault="00BE5AA9" w:rsidP="00BE5AA9">
      <w:pPr>
        <w:rPr>
          <w:lang w:val="en-US"/>
        </w:rPr>
      </w:pPr>
      <w:r>
        <w:rPr>
          <w:lang w:val="en-US"/>
        </w:rPr>
        <w:t>Assuming you have a working collection defined on your RD Host, go to the server manager / Remote Desktop Services / Collections view, and select the collection in which you want to publish pcvue as a remoteapp.</w:t>
      </w:r>
    </w:p>
    <w:p w:rsidR="00BE5AA9" w:rsidRPr="00BE5AA9" w:rsidRDefault="00BE5AA9" w:rsidP="00BE5AA9">
      <w:pPr>
        <w:rPr>
          <w:lang w:val="en-US"/>
        </w:rPr>
      </w:pPr>
      <w:r>
        <w:rPr>
          <w:noProof/>
          <w:lang w:eastAsia="fr-FR"/>
        </w:rPr>
        <w:drawing>
          <wp:inline distT="0" distB="0" distL="0" distR="0">
            <wp:extent cx="5760720" cy="330136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moteapp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301365"/>
                    </a:xfrm>
                    <a:prstGeom prst="rect">
                      <a:avLst/>
                    </a:prstGeom>
                  </pic:spPr>
                </pic:pic>
              </a:graphicData>
            </a:graphic>
          </wp:inline>
        </w:drawing>
      </w:r>
    </w:p>
    <w:p w:rsidR="00BE5AA9" w:rsidRDefault="00BE5AA9" w:rsidP="00A80A87">
      <w:pPr>
        <w:rPr>
          <w:lang w:val="en-US"/>
        </w:rPr>
      </w:pPr>
      <w:r>
        <w:rPr>
          <w:lang w:val="en-US"/>
        </w:rPr>
        <w:t>Click on “publish remoteapp programs” in the corresponding section. A wizard showing all available installed programs opens</w:t>
      </w:r>
    </w:p>
    <w:p w:rsidR="00BE5AA9" w:rsidRDefault="00BE5AA9" w:rsidP="00A80A87">
      <w:pPr>
        <w:rPr>
          <w:lang w:val="en-US"/>
        </w:rPr>
      </w:pPr>
      <w:r>
        <w:rPr>
          <w:noProof/>
          <w:lang w:eastAsia="fr-FR"/>
        </w:rPr>
        <w:drawing>
          <wp:inline distT="0" distB="0" distL="0" distR="0">
            <wp:extent cx="5257800" cy="385004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moteapp3.jpg"/>
                    <pic:cNvPicPr/>
                  </pic:nvPicPr>
                  <pic:blipFill>
                    <a:blip r:embed="rId42">
                      <a:extLst>
                        <a:ext uri="{28A0092B-C50C-407E-A947-70E740481C1C}">
                          <a14:useLocalDpi xmlns:a14="http://schemas.microsoft.com/office/drawing/2010/main" val="0"/>
                        </a:ext>
                      </a:extLst>
                    </a:blip>
                    <a:stretch>
                      <a:fillRect/>
                    </a:stretch>
                  </pic:blipFill>
                  <pic:spPr>
                    <a:xfrm>
                      <a:off x="0" y="0"/>
                      <a:ext cx="5261468" cy="3852726"/>
                    </a:xfrm>
                    <a:prstGeom prst="rect">
                      <a:avLst/>
                    </a:prstGeom>
                  </pic:spPr>
                </pic:pic>
              </a:graphicData>
            </a:graphic>
          </wp:inline>
        </w:drawing>
      </w:r>
    </w:p>
    <w:p w:rsidR="00BE5AA9" w:rsidRDefault="00BE5AA9" w:rsidP="00A80A87">
      <w:pPr>
        <w:rPr>
          <w:lang w:val="en-US"/>
        </w:rPr>
      </w:pPr>
      <w:r>
        <w:rPr>
          <w:lang w:val="en-US"/>
        </w:rPr>
        <w:t>Click on “next” to confirm your selection, and “publish” to complete the procedure. After a short time, you can see your new remoteapp program in the server manager</w:t>
      </w:r>
    </w:p>
    <w:p w:rsidR="00BE5AA9" w:rsidRDefault="00BE5AA9" w:rsidP="00A80A87">
      <w:pPr>
        <w:rPr>
          <w:lang w:val="en-US"/>
        </w:rPr>
      </w:pPr>
      <w:r>
        <w:rPr>
          <w:noProof/>
          <w:lang w:eastAsia="fr-FR"/>
        </w:rPr>
        <w:drawing>
          <wp:inline distT="0" distB="0" distL="0" distR="0">
            <wp:extent cx="5760720" cy="255968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moteapp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2559685"/>
                    </a:xfrm>
                    <a:prstGeom prst="rect">
                      <a:avLst/>
                    </a:prstGeom>
                  </pic:spPr>
                </pic:pic>
              </a:graphicData>
            </a:graphic>
          </wp:inline>
        </w:drawing>
      </w:r>
    </w:p>
    <w:p w:rsidR="00BE5AA9" w:rsidRDefault="00BE5AA9" w:rsidP="00A80A87">
      <w:pPr>
        <w:rPr>
          <w:lang w:val="en-US"/>
        </w:rPr>
      </w:pPr>
      <w:r>
        <w:rPr>
          <w:lang w:val="en-US"/>
        </w:rPr>
        <w:t>Right- Click on “pcvue 11”, /edit properties</w:t>
      </w:r>
    </w:p>
    <w:p w:rsidR="00BE5AA9" w:rsidRDefault="00BE5AA9" w:rsidP="00A80A87">
      <w:pPr>
        <w:rPr>
          <w:lang w:val="en-US"/>
        </w:rPr>
      </w:pPr>
      <w:r>
        <w:rPr>
          <w:noProof/>
          <w:lang w:eastAsia="fr-FR"/>
        </w:rPr>
        <w:drawing>
          <wp:inline distT="0" distB="0" distL="0" distR="0">
            <wp:extent cx="4981575" cy="398383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moteapp5.jpg"/>
                    <pic:cNvPicPr/>
                  </pic:nvPicPr>
                  <pic:blipFill>
                    <a:blip r:embed="rId44">
                      <a:extLst>
                        <a:ext uri="{28A0092B-C50C-407E-A947-70E740481C1C}">
                          <a14:useLocalDpi xmlns:a14="http://schemas.microsoft.com/office/drawing/2010/main" val="0"/>
                        </a:ext>
                      </a:extLst>
                    </a:blip>
                    <a:stretch>
                      <a:fillRect/>
                    </a:stretch>
                  </pic:blipFill>
                  <pic:spPr>
                    <a:xfrm>
                      <a:off x="0" y="0"/>
                      <a:ext cx="4989764" cy="3990381"/>
                    </a:xfrm>
                    <a:prstGeom prst="rect">
                      <a:avLst/>
                    </a:prstGeom>
                  </pic:spPr>
                </pic:pic>
              </a:graphicData>
            </a:graphic>
          </wp:inline>
        </w:drawing>
      </w:r>
    </w:p>
    <w:p w:rsidR="00BE5AA9" w:rsidRDefault="00BE5AA9" w:rsidP="00A80A87">
      <w:pPr>
        <w:rPr>
          <w:lang w:val="en-US"/>
        </w:rPr>
      </w:pPr>
      <w:r>
        <w:rPr>
          <w:lang w:val="en-US"/>
        </w:rPr>
        <w:t>Note you can hide PcVue from RD Web Access here</w:t>
      </w:r>
    </w:p>
    <w:p w:rsidR="00BE5AA9" w:rsidRDefault="00BE5AA9" w:rsidP="00A80A87">
      <w:pPr>
        <w:rPr>
          <w:lang w:val="en-US"/>
        </w:rPr>
      </w:pPr>
      <w:r>
        <w:rPr>
          <w:noProof/>
          <w:lang w:eastAsia="fr-FR"/>
        </w:rPr>
        <w:drawing>
          <wp:inline distT="0" distB="0" distL="0" distR="0">
            <wp:extent cx="5305425" cy="427556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moteapp6.jpg"/>
                    <pic:cNvPicPr/>
                  </pic:nvPicPr>
                  <pic:blipFill>
                    <a:blip r:embed="rId45">
                      <a:extLst>
                        <a:ext uri="{28A0092B-C50C-407E-A947-70E740481C1C}">
                          <a14:useLocalDpi xmlns:a14="http://schemas.microsoft.com/office/drawing/2010/main" val="0"/>
                        </a:ext>
                      </a:extLst>
                    </a:blip>
                    <a:stretch>
                      <a:fillRect/>
                    </a:stretch>
                  </pic:blipFill>
                  <pic:spPr>
                    <a:xfrm>
                      <a:off x="0" y="0"/>
                      <a:ext cx="5308321" cy="4277903"/>
                    </a:xfrm>
                    <a:prstGeom prst="rect">
                      <a:avLst/>
                    </a:prstGeom>
                  </pic:spPr>
                </pic:pic>
              </a:graphicData>
            </a:graphic>
          </wp:inline>
        </w:drawing>
      </w:r>
    </w:p>
    <w:p w:rsidR="00BE5AA9" w:rsidRDefault="00BE5AA9" w:rsidP="00A80A87">
      <w:pPr>
        <w:rPr>
          <w:lang w:val="en-US"/>
        </w:rPr>
      </w:pPr>
      <w:r>
        <w:rPr>
          <w:lang w:val="en-US"/>
        </w:rPr>
        <w:t>Here are the so important command-line parameters for our favorite software</w:t>
      </w:r>
    </w:p>
    <w:p w:rsidR="006C3029" w:rsidRDefault="006C3029" w:rsidP="006C3029">
      <w:pPr>
        <w:ind w:left="708" w:hanging="708"/>
        <w:rPr>
          <w:lang w:val="en-US"/>
        </w:rPr>
      </w:pPr>
      <w:r w:rsidRPr="006C3029">
        <w:rPr>
          <w:b/>
          <w:lang w:val="en-US"/>
        </w:rPr>
        <w:t>Note :</w:t>
      </w:r>
      <w:r>
        <w:rPr>
          <w:b/>
          <w:lang w:val="en-US"/>
        </w:rPr>
        <w:t xml:space="preserve"> T</w:t>
      </w:r>
      <w:r>
        <w:rPr>
          <w:lang w:val="en-US"/>
        </w:rPr>
        <w:t>he “user assignment” can be used to define more precisely who can access the published software. By default this parameter is inherited from the collection’s corresponding parameter</w:t>
      </w:r>
    </w:p>
    <w:p w:rsidR="006C3029" w:rsidRPr="006C3029" w:rsidRDefault="006C3029" w:rsidP="006C3029">
      <w:pPr>
        <w:ind w:left="708" w:hanging="708"/>
        <w:rPr>
          <w:lang w:val="en-US"/>
        </w:rPr>
      </w:pPr>
    </w:p>
    <w:p w:rsidR="00BE5AA9" w:rsidRDefault="0066398B" w:rsidP="00A80A87">
      <w:pPr>
        <w:rPr>
          <w:lang w:val="en-US"/>
        </w:rPr>
      </w:pPr>
      <w:r>
        <w:rPr>
          <w:lang w:val="en-US"/>
        </w:rPr>
        <w:t xml:space="preserve">The published remoteapps are reachable via a </w:t>
      </w:r>
      <w:r w:rsidR="006C3029" w:rsidRPr="006C3029">
        <w:rPr>
          <w:u w:val="single"/>
          <w:lang w:val="en-US"/>
        </w:rPr>
        <w:t>compatible</w:t>
      </w:r>
      <w:r w:rsidR="006C3029">
        <w:rPr>
          <w:lang w:val="en-US"/>
        </w:rPr>
        <w:t xml:space="preserve"> </w:t>
      </w:r>
      <w:r>
        <w:rPr>
          <w:lang w:val="en-US"/>
        </w:rPr>
        <w:t xml:space="preserve">web browser on </w:t>
      </w:r>
      <w:hyperlink r:id="rId46" w:history="1">
        <w:r w:rsidRPr="00EB2A14">
          <w:rPr>
            <w:rStyle w:val="Lienhypertexte"/>
            <w:lang w:val="en-US"/>
          </w:rPr>
          <w:t>https://[your.remote.desktop.session.broker]/RdWeb</w:t>
        </w:r>
      </w:hyperlink>
    </w:p>
    <w:p w:rsidR="0066398B" w:rsidRDefault="0066398B" w:rsidP="0066398B">
      <w:pPr>
        <w:pStyle w:val="Titre3"/>
        <w:rPr>
          <w:lang w:val="en-US"/>
        </w:rPr>
      </w:pPr>
      <w:bookmarkStart w:id="14" w:name="_Toc389545732"/>
      <w:r>
        <w:rPr>
          <w:lang w:val="en-US"/>
        </w:rPr>
        <w:t>2 – Without remoteapp</w:t>
      </w:r>
      <w:bookmarkEnd w:id="14"/>
    </w:p>
    <w:p w:rsidR="0066398B" w:rsidRDefault="007861BF" w:rsidP="0066398B">
      <w:pPr>
        <w:rPr>
          <w:lang w:val="en-US"/>
        </w:rPr>
      </w:pPr>
      <w:r w:rsidRPr="007861BF">
        <w:rPr>
          <w:lang w:val="en-US"/>
        </w:rPr>
        <w:t>The same functionality can be achieved through Group Policy</w:t>
      </w:r>
      <w:r w:rsidR="00082537">
        <w:rPr>
          <w:lang w:val="en-US"/>
        </w:rPr>
        <w:t xml:space="preserve"> (see the corresponding chapter)</w:t>
      </w:r>
      <w:r w:rsidRPr="007861BF">
        <w:rPr>
          <w:lang w:val="en-US"/>
        </w:rPr>
        <w:t>. The setting can be found in Computer Configuration-&gt;Administrative Templates-&gt;Windows Components-&gt;Remote Desktop Services-&gt;Remote Desktop Session Host-&gt;Remote Session Environment.</w:t>
      </w:r>
    </w:p>
    <w:p w:rsidR="00D611FB" w:rsidRDefault="00D611FB" w:rsidP="0066398B">
      <w:pPr>
        <w:rPr>
          <w:lang w:val="en-US"/>
        </w:rPr>
      </w:pPr>
      <w:r>
        <w:rPr>
          <w:lang w:val="en-US"/>
        </w:rPr>
        <w:t xml:space="preserve">You can no longer publish .rdp </w:t>
      </w:r>
      <w:r w:rsidR="00654AE4">
        <w:rPr>
          <w:lang w:val="en-US"/>
        </w:rPr>
        <w:t>n</w:t>
      </w:r>
      <w:r>
        <w:rPr>
          <w:lang w:val="en-US"/>
        </w:rPr>
        <w:t xml:space="preserve">or .msi files in Windows Server 2012. But </w:t>
      </w:r>
      <w:r w:rsidR="00B87BAD">
        <w:rPr>
          <w:lang w:val="en-US"/>
        </w:rPr>
        <w:t>rdp files are still supported.</w:t>
      </w:r>
    </w:p>
    <w:p w:rsidR="007861BF" w:rsidRPr="007861BF" w:rsidRDefault="007861BF" w:rsidP="0066398B">
      <w:pPr>
        <w:rPr>
          <w:lang w:val="en-US"/>
        </w:rPr>
      </w:pPr>
    </w:p>
    <w:p w:rsidR="00082537" w:rsidRDefault="00966D45" w:rsidP="004A3593">
      <w:pPr>
        <w:pStyle w:val="Titre1"/>
        <w:rPr>
          <w:lang w:val="en-US"/>
        </w:rPr>
      </w:pPr>
      <w:bookmarkStart w:id="15" w:name="_Toc389545733"/>
      <w:r>
        <w:rPr>
          <w:lang w:val="en-US"/>
        </w:rPr>
        <w:t>5</w:t>
      </w:r>
      <w:r w:rsidR="004A3593">
        <w:rPr>
          <w:lang w:val="en-US"/>
        </w:rPr>
        <w:t xml:space="preserve"> – </w:t>
      </w:r>
      <w:r w:rsidR="00082537">
        <w:rPr>
          <w:lang w:val="en-US"/>
        </w:rPr>
        <w:t>The Group Policy: the basics</w:t>
      </w:r>
      <w:bookmarkEnd w:id="15"/>
    </w:p>
    <w:p w:rsidR="00082537" w:rsidRPr="00082537" w:rsidRDefault="00082537" w:rsidP="00082537">
      <w:pPr>
        <w:rPr>
          <w:lang w:val="en-US"/>
        </w:rPr>
      </w:pPr>
    </w:p>
    <w:p w:rsidR="00B33815" w:rsidRDefault="00082537" w:rsidP="00082537">
      <w:pPr>
        <w:rPr>
          <w:lang w:val="en-US"/>
        </w:rPr>
      </w:pPr>
      <w:r w:rsidRPr="00082537">
        <w:rPr>
          <w:lang w:val="en-US"/>
        </w:rPr>
        <w:t>Wikipedia says:</w:t>
      </w:r>
      <w:r>
        <w:rPr>
          <w:lang w:val="en-US"/>
        </w:rPr>
        <w:t xml:space="preserve"> </w:t>
      </w:r>
    </w:p>
    <w:p w:rsidR="00082537" w:rsidRPr="00082537" w:rsidRDefault="00082537" w:rsidP="00082537">
      <w:pPr>
        <w:rPr>
          <w:lang w:val="en-US"/>
        </w:rPr>
      </w:pPr>
      <w:r w:rsidRPr="00082537">
        <w:rPr>
          <w:lang w:val="en-US"/>
        </w:rPr>
        <w:t>Group Policy, in part, controls what users can and cannot do on a computer system, for example: to enforce a password complexity policy that prevents users from choosing an overly simple password, to allow or prevent unidentified users from remote computers to connect to a network share, to block access to the Windows Task Manager or to restrict access to certain folders. A set of such configurations is called a Group Policy Object (GPO).</w:t>
      </w:r>
    </w:p>
    <w:p w:rsidR="00082537" w:rsidRPr="00082537" w:rsidRDefault="00082537" w:rsidP="00B33815">
      <w:pPr>
        <w:pStyle w:val="NormalWeb"/>
        <w:jc w:val="both"/>
        <w:rPr>
          <w:rFonts w:asciiTheme="minorHAnsi" w:eastAsiaTheme="minorHAnsi" w:hAnsiTheme="minorHAnsi" w:cstheme="minorBidi"/>
          <w:sz w:val="22"/>
          <w:szCs w:val="22"/>
          <w:lang w:val="en-US" w:eastAsia="en-US"/>
        </w:rPr>
      </w:pPr>
      <w:r w:rsidRPr="00082537">
        <w:rPr>
          <w:rFonts w:asciiTheme="minorHAnsi" w:eastAsiaTheme="minorHAnsi" w:hAnsiTheme="minorHAnsi" w:cstheme="minorBidi"/>
          <w:sz w:val="22"/>
          <w:szCs w:val="22"/>
          <w:lang w:val="en-US" w:eastAsia="en-US"/>
        </w:rPr>
        <w:t xml:space="preserve">To accomplish the goal of central management of a group of computers, machines should receive and enforce GPOs. A GPO that resides on a single machine only applies to that computer. To apply a GPO to a group of computers, Group Policy relies on </w:t>
      </w:r>
      <w:hyperlink r:id="rId47" w:tooltip="Active Directory" w:history="1">
        <w:r w:rsidRPr="00082537">
          <w:rPr>
            <w:rFonts w:asciiTheme="minorHAnsi" w:eastAsiaTheme="minorHAnsi" w:hAnsiTheme="minorHAnsi" w:cstheme="minorBidi"/>
            <w:sz w:val="22"/>
            <w:szCs w:val="22"/>
            <w:lang w:val="en-US" w:eastAsia="en-US"/>
          </w:rPr>
          <w:t>Active Directory</w:t>
        </w:r>
      </w:hyperlink>
      <w:r w:rsidRPr="00082537">
        <w:rPr>
          <w:rFonts w:asciiTheme="minorHAnsi" w:eastAsiaTheme="minorHAnsi" w:hAnsiTheme="minorHAnsi" w:cstheme="minorBidi"/>
          <w:sz w:val="22"/>
          <w:szCs w:val="22"/>
          <w:lang w:val="en-US" w:eastAsia="en-US"/>
        </w:rPr>
        <w:t xml:space="preserve"> for distribution. Active Directory can distribute GPOs to computers which belong to a </w:t>
      </w:r>
      <w:hyperlink r:id="rId48" w:tooltip="Windows domain" w:history="1">
        <w:r w:rsidRPr="00082537">
          <w:rPr>
            <w:rFonts w:asciiTheme="minorHAnsi" w:eastAsiaTheme="minorHAnsi" w:hAnsiTheme="minorHAnsi" w:cstheme="minorBidi"/>
            <w:sz w:val="22"/>
            <w:szCs w:val="22"/>
            <w:lang w:val="en-US" w:eastAsia="en-US"/>
          </w:rPr>
          <w:t>Windows domain</w:t>
        </w:r>
      </w:hyperlink>
      <w:r w:rsidRPr="00082537">
        <w:rPr>
          <w:rFonts w:asciiTheme="minorHAnsi" w:eastAsiaTheme="minorHAnsi" w:hAnsiTheme="minorHAnsi" w:cstheme="minorBidi"/>
          <w:sz w:val="22"/>
          <w:szCs w:val="22"/>
          <w:lang w:val="en-US" w:eastAsia="en-US"/>
        </w:rPr>
        <w:t>.</w:t>
      </w:r>
    </w:p>
    <w:p w:rsidR="00082537" w:rsidRPr="00082537" w:rsidRDefault="00082537" w:rsidP="00082537">
      <w:pPr>
        <w:pStyle w:val="NormalWeb"/>
        <w:rPr>
          <w:rFonts w:asciiTheme="minorHAnsi" w:eastAsiaTheme="minorHAnsi" w:hAnsiTheme="minorHAnsi" w:cstheme="minorBidi"/>
          <w:sz w:val="22"/>
          <w:szCs w:val="22"/>
          <w:lang w:val="en-US" w:eastAsia="en-US"/>
        </w:rPr>
      </w:pPr>
      <w:r w:rsidRPr="00082537">
        <w:rPr>
          <w:rFonts w:asciiTheme="minorHAnsi" w:eastAsiaTheme="minorHAnsi" w:hAnsiTheme="minorHAnsi" w:cstheme="minorBidi"/>
          <w:sz w:val="22"/>
          <w:szCs w:val="22"/>
          <w:lang w:val="en-US" w:eastAsia="en-US"/>
        </w:rPr>
        <w:t xml:space="preserve">Since </w:t>
      </w:r>
      <w:hyperlink r:id="rId49" w:tooltip="Windows XP" w:history="1">
        <w:r w:rsidRPr="00082537">
          <w:rPr>
            <w:rFonts w:asciiTheme="minorHAnsi" w:eastAsiaTheme="minorHAnsi" w:hAnsiTheme="minorHAnsi" w:cstheme="minorBidi"/>
            <w:sz w:val="22"/>
            <w:szCs w:val="22"/>
            <w:lang w:val="en-US" w:eastAsia="en-US"/>
          </w:rPr>
          <w:t>Windows XP</w:t>
        </w:r>
      </w:hyperlink>
      <w:r w:rsidRPr="00082537">
        <w:rPr>
          <w:rFonts w:asciiTheme="minorHAnsi" w:eastAsiaTheme="minorHAnsi" w:hAnsiTheme="minorHAnsi" w:cstheme="minorBidi"/>
          <w:sz w:val="22"/>
          <w:szCs w:val="22"/>
          <w:lang w:val="en-US" w:eastAsia="en-US"/>
        </w:rPr>
        <w:t>, users can manually initiate a refresh of the group policy by using the gpupdate command from a</w:t>
      </w:r>
      <w:r w:rsidR="00B33815">
        <w:rPr>
          <w:rFonts w:asciiTheme="minorHAnsi" w:eastAsiaTheme="minorHAnsi" w:hAnsiTheme="minorHAnsi" w:cstheme="minorBidi"/>
          <w:sz w:val="22"/>
          <w:szCs w:val="22"/>
          <w:lang w:val="en-US" w:eastAsia="en-US"/>
        </w:rPr>
        <w:t>n elevated</w:t>
      </w:r>
      <w:r w:rsidRPr="00082537">
        <w:rPr>
          <w:rFonts w:asciiTheme="minorHAnsi" w:eastAsiaTheme="minorHAnsi" w:hAnsiTheme="minorHAnsi" w:cstheme="minorBidi"/>
          <w:sz w:val="22"/>
          <w:szCs w:val="22"/>
          <w:lang w:val="en-US" w:eastAsia="en-US"/>
        </w:rPr>
        <w:t xml:space="preserve"> command prompt.</w:t>
      </w:r>
      <w:r w:rsidR="00B33815" w:rsidRPr="00082537">
        <w:rPr>
          <w:rFonts w:asciiTheme="minorHAnsi" w:eastAsiaTheme="minorHAnsi" w:hAnsiTheme="minorHAnsi" w:cstheme="minorBidi"/>
          <w:sz w:val="22"/>
          <w:szCs w:val="22"/>
          <w:lang w:val="en-US" w:eastAsia="en-US"/>
        </w:rPr>
        <w:t xml:space="preserve"> </w:t>
      </w:r>
    </w:p>
    <w:p w:rsidR="00082537" w:rsidRPr="00082537" w:rsidRDefault="00082537" w:rsidP="00082537">
      <w:pPr>
        <w:pStyle w:val="NormalWeb"/>
        <w:rPr>
          <w:rFonts w:asciiTheme="minorHAnsi" w:eastAsiaTheme="minorHAnsi" w:hAnsiTheme="minorHAnsi" w:cstheme="minorBidi"/>
          <w:sz w:val="22"/>
          <w:szCs w:val="22"/>
          <w:lang w:val="en-US" w:eastAsia="en-US"/>
        </w:rPr>
      </w:pPr>
      <w:r w:rsidRPr="00082537">
        <w:rPr>
          <w:rFonts w:asciiTheme="minorHAnsi" w:eastAsiaTheme="minorHAnsi" w:hAnsiTheme="minorHAnsi" w:cstheme="minorBidi"/>
          <w:sz w:val="22"/>
          <w:szCs w:val="22"/>
          <w:lang w:val="en-US" w:eastAsia="en-US"/>
        </w:rPr>
        <w:t>Group Policy Objects are processed in the following order (from top to bottom):</w:t>
      </w:r>
      <w:r w:rsidR="00B33815" w:rsidRPr="00082537">
        <w:rPr>
          <w:rFonts w:asciiTheme="minorHAnsi" w:eastAsiaTheme="minorHAnsi" w:hAnsiTheme="minorHAnsi" w:cstheme="minorBidi"/>
          <w:sz w:val="22"/>
          <w:szCs w:val="22"/>
          <w:lang w:val="en-US" w:eastAsia="en-US"/>
        </w:rPr>
        <w:t xml:space="preserve"> </w:t>
      </w:r>
    </w:p>
    <w:p w:rsidR="00082537" w:rsidRPr="00082537" w:rsidRDefault="00082537" w:rsidP="00082537">
      <w:pPr>
        <w:numPr>
          <w:ilvl w:val="0"/>
          <w:numId w:val="9"/>
        </w:numPr>
        <w:spacing w:before="100" w:beforeAutospacing="1" w:after="100" w:afterAutospacing="1" w:line="240" w:lineRule="auto"/>
        <w:rPr>
          <w:lang w:val="en-US"/>
        </w:rPr>
      </w:pPr>
      <w:r w:rsidRPr="00082537">
        <w:rPr>
          <w:lang w:val="en-US"/>
        </w:rPr>
        <w:t>Local - Any settings in the computer's local policy. Prior to Windows Vista, there was only one local group policy stored per computer. Windows Vista and later Windows versions allow individual group policies per user accounts.</w:t>
      </w:r>
      <w:r w:rsidR="00B33815" w:rsidRPr="00082537">
        <w:rPr>
          <w:lang w:val="en-US"/>
        </w:rPr>
        <w:t xml:space="preserve"> </w:t>
      </w:r>
    </w:p>
    <w:p w:rsidR="00082537" w:rsidRPr="00082537" w:rsidRDefault="00082537" w:rsidP="00082537">
      <w:pPr>
        <w:numPr>
          <w:ilvl w:val="0"/>
          <w:numId w:val="9"/>
        </w:numPr>
        <w:spacing w:before="100" w:beforeAutospacing="1" w:after="100" w:afterAutospacing="1" w:line="240" w:lineRule="auto"/>
        <w:rPr>
          <w:lang w:val="en-US"/>
        </w:rPr>
      </w:pPr>
      <w:r w:rsidRPr="00082537">
        <w:rPr>
          <w:lang w:val="en-US"/>
        </w:rPr>
        <w:t xml:space="preserve">Site - Any Group Policies associated with the </w:t>
      </w:r>
      <w:hyperlink r:id="rId50" w:tooltip="Active Directory" w:history="1">
        <w:r w:rsidRPr="00082537">
          <w:rPr>
            <w:lang w:val="en-US"/>
          </w:rPr>
          <w:t>Active Directory</w:t>
        </w:r>
      </w:hyperlink>
      <w:r w:rsidRPr="00082537">
        <w:rPr>
          <w:lang w:val="en-US"/>
        </w:rPr>
        <w:t xml:space="preserve"> site in which the computer resides. (An Active Directory site is a logical grouping of computers, intended to facilitate management of those computers based on their physical proximity.) If multiple policies are linked to a site, they are processed in the order set by the administrator.</w:t>
      </w:r>
    </w:p>
    <w:p w:rsidR="00082537" w:rsidRPr="00082537" w:rsidRDefault="00082537" w:rsidP="00082537">
      <w:pPr>
        <w:numPr>
          <w:ilvl w:val="0"/>
          <w:numId w:val="9"/>
        </w:numPr>
        <w:spacing w:before="100" w:beforeAutospacing="1" w:after="100" w:afterAutospacing="1" w:line="240" w:lineRule="auto"/>
        <w:rPr>
          <w:lang w:val="en-US"/>
        </w:rPr>
      </w:pPr>
      <w:r w:rsidRPr="00082537">
        <w:rPr>
          <w:lang w:val="en-US"/>
        </w:rPr>
        <w:t xml:space="preserve">Domain - Any Group Policies associated with the </w:t>
      </w:r>
      <w:hyperlink r:id="rId51" w:tooltip="Windows domain" w:history="1">
        <w:r w:rsidRPr="00082537">
          <w:rPr>
            <w:lang w:val="en-US"/>
          </w:rPr>
          <w:t>Windows domain</w:t>
        </w:r>
      </w:hyperlink>
      <w:r w:rsidRPr="00082537">
        <w:rPr>
          <w:lang w:val="en-US"/>
        </w:rPr>
        <w:t xml:space="preserve"> in which the computer resides. If multiple policies are linked to a domain, they are processed in the order set by the administrator.</w:t>
      </w:r>
    </w:p>
    <w:p w:rsidR="00082537" w:rsidRPr="00082537" w:rsidRDefault="00082537" w:rsidP="00082537">
      <w:pPr>
        <w:numPr>
          <w:ilvl w:val="0"/>
          <w:numId w:val="9"/>
        </w:numPr>
        <w:spacing w:before="100" w:beforeAutospacing="1" w:after="100" w:afterAutospacing="1" w:line="240" w:lineRule="auto"/>
        <w:rPr>
          <w:lang w:val="en-US"/>
        </w:rPr>
      </w:pPr>
      <w:r w:rsidRPr="00082537">
        <w:rPr>
          <w:lang w:val="en-US"/>
        </w:rPr>
        <w:t>Organizational Unit - Group policies assigned to the Active Directory organizational unit (OU) in which the computer or user are placed. (OUs are logical units that help organizing and managing a group of users, computers or other Active Directory objects.) If multiple policies are linked to an OU, they are processed in the order set by the administrator.</w:t>
      </w:r>
    </w:p>
    <w:p w:rsidR="00082537" w:rsidRPr="00082537" w:rsidRDefault="00082537" w:rsidP="00082537">
      <w:pPr>
        <w:pStyle w:val="NormalWeb"/>
        <w:rPr>
          <w:rFonts w:asciiTheme="minorHAnsi" w:eastAsiaTheme="minorHAnsi" w:hAnsiTheme="minorHAnsi" w:cstheme="minorBidi"/>
          <w:sz w:val="22"/>
          <w:szCs w:val="22"/>
          <w:lang w:val="en-US" w:eastAsia="en-US"/>
        </w:rPr>
      </w:pPr>
      <w:r w:rsidRPr="00082537">
        <w:rPr>
          <w:rFonts w:asciiTheme="minorHAnsi" w:eastAsiaTheme="minorHAnsi" w:hAnsiTheme="minorHAnsi" w:cstheme="minorBidi"/>
          <w:sz w:val="22"/>
          <w:szCs w:val="22"/>
          <w:lang w:val="en-US" w:eastAsia="en-US"/>
        </w:rPr>
        <w:t>The resulting Group Policy settings applied to a given computer or user are known as the Resultant Set of Policy (RSoP). RSoP information may be displayed for both computers and users using the gpresult command</w:t>
      </w:r>
      <w:r w:rsidR="00B33815">
        <w:rPr>
          <w:rFonts w:asciiTheme="minorHAnsi" w:eastAsiaTheme="minorHAnsi" w:hAnsiTheme="minorHAnsi" w:cstheme="minorBidi"/>
          <w:sz w:val="22"/>
          <w:szCs w:val="22"/>
          <w:lang w:val="en-US" w:eastAsia="en-US"/>
        </w:rPr>
        <w:t xml:space="preserve"> from an elevated prompt</w:t>
      </w:r>
      <w:r w:rsidR="00B33815" w:rsidRPr="00082537">
        <w:rPr>
          <w:rFonts w:asciiTheme="minorHAnsi" w:eastAsiaTheme="minorHAnsi" w:hAnsiTheme="minorHAnsi" w:cstheme="minorBidi"/>
          <w:sz w:val="22"/>
          <w:szCs w:val="22"/>
          <w:lang w:val="en-US" w:eastAsia="en-US"/>
        </w:rPr>
        <w:t xml:space="preserve"> </w:t>
      </w:r>
    </w:p>
    <w:p w:rsidR="00082537" w:rsidRPr="00082537" w:rsidRDefault="00082537" w:rsidP="00B33815">
      <w:pPr>
        <w:rPr>
          <w:lang w:val="en-US"/>
        </w:rPr>
      </w:pPr>
      <w:r w:rsidRPr="00082537">
        <w:rPr>
          <w:lang w:val="en-US"/>
        </w:rPr>
        <w:t>Inheritance</w:t>
      </w:r>
    </w:p>
    <w:p w:rsidR="00082537" w:rsidRPr="00082537" w:rsidRDefault="00082537" w:rsidP="00B33815">
      <w:pPr>
        <w:pStyle w:val="NormalWeb"/>
        <w:jc w:val="both"/>
        <w:rPr>
          <w:rFonts w:asciiTheme="minorHAnsi" w:eastAsiaTheme="minorHAnsi" w:hAnsiTheme="minorHAnsi" w:cstheme="minorBidi"/>
          <w:sz w:val="22"/>
          <w:szCs w:val="22"/>
          <w:lang w:val="en-US" w:eastAsia="en-US"/>
        </w:rPr>
      </w:pPr>
      <w:r w:rsidRPr="00082537">
        <w:rPr>
          <w:rFonts w:asciiTheme="minorHAnsi" w:eastAsiaTheme="minorHAnsi" w:hAnsiTheme="minorHAnsi" w:cstheme="minorBidi"/>
          <w:sz w:val="22"/>
          <w:szCs w:val="22"/>
          <w:lang w:val="en-US" w:eastAsia="en-US"/>
        </w:rPr>
        <w:t>A policy setting inside a hierarchical structure is ordinarily passed from parent to children, and from children to grandchildren, and so forth. This is termed inheritance. It can be blocked or enforced to control what policies are applied at each level. If a higher level administrator (enterprise administrator) creates a policy that has inheritance blocked by a lower level administrator (domain administrator), this policy will still be processed.</w:t>
      </w:r>
    </w:p>
    <w:p w:rsidR="00082537" w:rsidRDefault="00082537" w:rsidP="00B33815">
      <w:pPr>
        <w:pStyle w:val="NormalWeb"/>
        <w:jc w:val="both"/>
        <w:rPr>
          <w:rFonts w:asciiTheme="minorHAnsi" w:eastAsiaTheme="minorHAnsi" w:hAnsiTheme="minorHAnsi" w:cstheme="minorBidi"/>
          <w:sz w:val="22"/>
          <w:szCs w:val="22"/>
          <w:lang w:val="en-US" w:eastAsia="en-US"/>
        </w:rPr>
      </w:pPr>
      <w:r w:rsidRPr="00082537">
        <w:rPr>
          <w:rFonts w:asciiTheme="minorHAnsi" w:eastAsiaTheme="minorHAnsi" w:hAnsiTheme="minorHAnsi" w:cstheme="minorBidi"/>
          <w:sz w:val="22"/>
          <w:szCs w:val="22"/>
          <w:lang w:val="en-US" w:eastAsia="en-US"/>
        </w:rPr>
        <w:t>Where a Group Policy Preference Settings is configured and there is also an equivalent Group Policy Setting configured, then the value of the Group Policy Setting will take precedence.</w:t>
      </w:r>
    </w:p>
    <w:p w:rsidR="00B33815" w:rsidRDefault="00B33815" w:rsidP="00B33815">
      <w:pPr>
        <w:pStyle w:val="Titre3"/>
        <w:rPr>
          <w:rFonts w:eastAsiaTheme="minorHAnsi"/>
          <w:lang w:val="en-US"/>
        </w:rPr>
      </w:pPr>
      <w:bookmarkStart w:id="16" w:name="_Toc389545734"/>
      <w:r>
        <w:rPr>
          <w:rFonts w:eastAsiaTheme="minorHAnsi"/>
          <w:lang w:val="en-US"/>
        </w:rPr>
        <w:t>Group Policy: How can I access the Group Policy Editor?</w:t>
      </w:r>
      <w:bookmarkEnd w:id="16"/>
    </w:p>
    <w:p w:rsidR="00B33815" w:rsidRDefault="00B33815" w:rsidP="00B33815">
      <w:pPr>
        <w:pStyle w:val="NormalWeb"/>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Basically: </w:t>
      </w:r>
    </w:p>
    <w:p w:rsidR="00240430" w:rsidRDefault="00B33815" w:rsidP="00B33815">
      <w:pPr>
        <w:pStyle w:val="NormalWeb"/>
        <w:numPr>
          <w:ilvl w:val="0"/>
          <w:numId w:val="10"/>
        </w:numPr>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If you’re in a workgroup (see chapter 7), use the Local Group Policy Editor. To open it, right-click on the start button, click on ‘run’ and type in “gpedit.msc”</w:t>
      </w:r>
    </w:p>
    <w:p w:rsidR="00240430" w:rsidRDefault="00240430" w:rsidP="00240430">
      <w:pPr>
        <w:jc w:val="both"/>
        <w:rPr>
          <w:lang w:val="en-US"/>
        </w:rPr>
      </w:pPr>
      <w:r>
        <w:rPr>
          <w:noProof/>
          <w:lang w:eastAsia="fr-FR"/>
        </w:rPr>
        <w:drawing>
          <wp:inline distT="0" distB="0" distL="0" distR="0" wp14:anchorId="68296F92" wp14:editId="18AA263C">
            <wp:extent cx="5760720" cy="2952170"/>
            <wp:effectExtent l="0" t="0" r="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p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2952170"/>
                    </a:xfrm>
                    <a:prstGeom prst="rect">
                      <a:avLst/>
                    </a:prstGeom>
                  </pic:spPr>
                </pic:pic>
              </a:graphicData>
            </a:graphic>
          </wp:inline>
        </w:drawing>
      </w:r>
      <w:r w:rsidRPr="00240430">
        <w:rPr>
          <w:lang w:val="en-US"/>
        </w:rPr>
        <w:t xml:space="preserve"> </w:t>
      </w:r>
      <w:r w:rsidRPr="007861BF">
        <w:rPr>
          <w:lang w:val="en-US"/>
        </w:rPr>
        <w:t xml:space="preserve">The </w:t>
      </w:r>
      <w:r>
        <w:rPr>
          <w:lang w:val="en-US"/>
        </w:rPr>
        <w:t xml:space="preserve">“Start a program on connection” </w:t>
      </w:r>
      <w:r w:rsidRPr="007861BF">
        <w:rPr>
          <w:lang w:val="en-US"/>
        </w:rPr>
        <w:t>setting can be found in Computer Configuration-&gt;</w:t>
      </w:r>
      <w:r>
        <w:rPr>
          <w:lang w:val="en-US"/>
        </w:rPr>
        <w:t xml:space="preserve"> </w:t>
      </w:r>
      <w:r w:rsidRPr="007861BF">
        <w:rPr>
          <w:lang w:val="en-US"/>
        </w:rPr>
        <w:t>Administrative Templates-&gt;</w:t>
      </w:r>
      <w:r>
        <w:rPr>
          <w:lang w:val="en-US"/>
        </w:rPr>
        <w:t xml:space="preserve"> </w:t>
      </w:r>
      <w:r w:rsidRPr="007861BF">
        <w:rPr>
          <w:lang w:val="en-US"/>
        </w:rPr>
        <w:t>Windows Components-&gt;</w:t>
      </w:r>
      <w:r>
        <w:rPr>
          <w:lang w:val="en-US"/>
        </w:rPr>
        <w:t xml:space="preserve"> </w:t>
      </w:r>
      <w:r w:rsidRPr="007861BF">
        <w:rPr>
          <w:lang w:val="en-US"/>
        </w:rPr>
        <w:t>Remote Desktop Services-&gt;</w:t>
      </w:r>
      <w:r>
        <w:rPr>
          <w:lang w:val="en-US"/>
        </w:rPr>
        <w:t xml:space="preserve"> </w:t>
      </w:r>
      <w:r w:rsidRPr="007861BF">
        <w:rPr>
          <w:lang w:val="en-US"/>
        </w:rPr>
        <w:t>Remote Desktop Session Host-&gt;</w:t>
      </w:r>
      <w:r>
        <w:rPr>
          <w:lang w:val="en-US"/>
        </w:rPr>
        <w:t xml:space="preserve"> </w:t>
      </w:r>
      <w:r w:rsidRPr="007861BF">
        <w:rPr>
          <w:lang w:val="en-US"/>
        </w:rPr>
        <w:t>Remote Session Environment.</w:t>
      </w:r>
    </w:p>
    <w:p w:rsidR="00B33815" w:rsidRDefault="006B0B03" w:rsidP="00240430">
      <w:pPr>
        <w:pStyle w:val="NormalWeb"/>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rPr>
        <w:drawing>
          <wp:inline distT="0" distB="0" distL="0" distR="0">
            <wp:extent cx="5760720" cy="29286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group policy editor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2928620"/>
                    </a:xfrm>
                    <a:prstGeom prst="rect">
                      <a:avLst/>
                    </a:prstGeom>
                  </pic:spPr>
                </pic:pic>
              </a:graphicData>
            </a:graphic>
          </wp:inline>
        </w:drawing>
      </w:r>
    </w:p>
    <w:p w:rsidR="006B0B03" w:rsidRDefault="006B0B03" w:rsidP="006B0B03">
      <w:pPr>
        <w:pStyle w:val="NormalWeb"/>
        <w:jc w:val="both"/>
        <w:rPr>
          <w:rFonts w:asciiTheme="minorHAnsi" w:eastAsiaTheme="minorHAnsi" w:hAnsiTheme="minorHAnsi" w:cstheme="minorBidi"/>
          <w:sz w:val="22"/>
          <w:szCs w:val="22"/>
          <w:lang w:val="en-US" w:eastAsia="en-US"/>
        </w:rPr>
      </w:pPr>
      <w:r w:rsidRPr="006B0B03">
        <w:rPr>
          <w:rFonts w:asciiTheme="minorHAnsi" w:eastAsiaTheme="minorHAnsi" w:hAnsiTheme="minorHAnsi" w:cstheme="minorBidi"/>
          <w:b/>
          <w:sz w:val="22"/>
          <w:szCs w:val="22"/>
          <w:lang w:val="en-US" w:eastAsia="en-US"/>
        </w:rPr>
        <w:t>Note :</w:t>
      </w:r>
      <w:r>
        <w:rPr>
          <w:rFonts w:asciiTheme="minorHAnsi" w:eastAsiaTheme="minorHAnsi" w:hAnsiTheme="minorHAnsi" w:cstheme="minorBidi"/>
          <w:sz w:val="22"/>
          <w:szCs w:val="22"/>
          <w:lang w:val="en-US" w:eastAsia="en-US"/>
        </w:rPr>
        <w:t xml:space="preserve"> The “Always show desktop on connection” parameter can be used to prevent user to access the desktop</w:t>
      </w:r>
    </w:p>
    <w:p w:rsidR="00B33815" w:rsidRDefault="00B33815" w:rsidP="00B33815">
      <w:pPr>
        <w:pStyle w:val="NormalWeb"/>
        <w:numPr>
          <w:ilvl w:val="0"/>
          <w:numId w:val="10"/>
        </w:numPr>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If you’re in an Active Directory Domain, use the </w:t>
      </w:r>
      <w:r w:rsidR="00240430">
        <w:rPr>
          <w:rFonts w:asciiTheme="minorHAnsi" w:eastAsiaTheme="minorHAnsi" w:hAnsiTheme="minorHAnsi" w:cstheme="minorBidi"/>
          <w:sz w:val="22"/>
          <w:szCs w:val="22"/>
          <w:lang w:val="en-US" w:eastAsia="en-US"/>
        </w:rPr>
        <w:t>Group Policy Management editor. To open it, go to server manager</w:t>
      </w:r>
      <w:r w:rsidR="006B0B03">
        <w:rPr>
          <w:rFonts w:asciiTheme="minorHAnsi" w:eastAsiaTheme="minorHAnsi" w:hAnsiTheme="minorHAnsi" w:cstheme="minorBidi"/>
          <w:sz w:val="22"/>
          <w:szCs w:val="22"/>
          <w:lang w:val="en-US" w:eastAsia="en-US"/>
        </w:rPr>
        <w:t>, click on “Tools” on the upper right, and choose “Group Policy Management”</w:t>
      </w:r>
    </w:p>
    <w:p w:rsidR="006B0B03" w:rsidRDefault="006B0B03" w:rsidP="006B0B03">
      <w:pPr>
        <w:pStyle w:val="NormalWeb"/>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rPr>
        <w:drawing>
          <wp:inline distT="0" distB="0" distL="0" distR="0">
            <wp:extent cx="5760720" cy="29286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olicy managemen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2928620"/>
                    </a:xfrm>
                    <a:prstGeom prst="rect">
                      <a:avLst/>
                    </a:prstGeom>
                  </pic:spPr>
                </pic:pic>
              </a:graphicData>
            </a:graphic>
          </wp:inline>
        </w:drawing>
      </w:r>
    </w:p>
    <w:p w:rsidR="006B0B03" w:rsidRDefault="006B0B03" w:rsidP="006B0B03">
      <w:pPr>
        <w:pStyle w:val="NormalWeb"/>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Navigate to “Default Domain Policy”, right-click and select “Edit” (If you are not logged on with administrative privileges, the “edit” is grayed out)</w:t>
      </w:r>
    </w:p>
    <w:p w:rsidR="006B0B03" w:rsidRDefault="006B0B03" w:rsidP="006B0B03">
      <w:pPr>
        <w:pStyle w:val="NormalWeb"/>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rPr>
        <w:drawing>
          <wp:inline distT="0" distB="0" distL="0" distR="0">
            <wp:extent cx="5760720" cy="29286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olicy management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2928620"/>
                    </a:xfrm>
                    <a:prstGeom prst="rect">
                      <a:avLst/>
                    </a:prstGeom>
                  </pic:spPr>
                </pic:pic>
              </a:graphicData>
            </a:graphic>
          </wp:inline>
        </w:drawing>
      </w:r>
    </w:p>
    <w:p w:rsidR="006B0B03" w:rsidRDefault="006B0B03" w:rsidP="006B0B03">
      <w:pPr>
        <w:jc w:val="both"/>
        <w:rPr>
          <w:lang w:val="en-US"/>
        </w:rPr>
      </w:pPr>
      <w:r w:rsidRPr="007861BF">
        <w:rPr>
          <w:lang w:val="en-US"/>
        </w:rPr>
        <w:t xml:space="preserve">The </w:t>
      </w:r>
      <w:r>
        <w:rPr>
          <w:lang w:val="en-US"/>
        </w:rPr>
        <w:t xml:space="preserve">“Start a program on connection” </w:t>
      </w:r>
      <w:r w:rsidRPr="007861BF">
        <w:rPr>
          <w:lang w:val="en-US"/>
        </w:rPr>
        <w:t>setting can be found in Computer Configuration-&gt;</w:t>
      </w:r>
      <w:r>
        <w:rPr>
          <w:lang w:val="en-US"/>
        </w:rPr>
        <w:t xml:space="preserve"> </w:t>
      </w:r>
      <w:r w:rsidRPr="007861BF">
        <w:rPr>
          <w:lang w:val="en-US"/>
        </w:rPr>
        <w:t>Administrative Templates-&gt;</w:t>
      </w:r>
      <w:r>
        <w:rPr>
          <w:lang w:val="en-US"/>
        </w:rPr>
        <w:t xml:space="preserve"> </w:t>
      </w:r>
      <w:r w:rsidRPr="007861BF">
        <w:rPr>
          <w:lang w:val="en-US"/>
        </w:rPr>
        <w:t>Windows Components-&gt;</w:t>
      </w:r>
      <w:r>
        <w:rPr>
          <w:lang w:val="en-US"/>
        </w:rPr>
        <w:t xml:space="preserve"> </w:t>
      </w:r>
      <w:r w:rsidRPr="007861BF">
        <w:rPr>
          <w:lang w:val="en-US"/>
        </w:rPr>
        <w:t>Remote Desktop Services-&gt;</w:t>
      </w:r>
      <w:r>
        <w:rPr>
          <w:lang w:val="en-US"/>
        </w:rPr>
        <w:t xml:space="preserve"> </w:t>
      </w:r>
      <w:r w:rsidRPr="007861BF">
        <w:rPr>
          <w:lang w:val="en-US"/>
        </w:rPr>
        <w:t>Remote Desktop Session Host-&gt;</w:t>
      </w:r>
      <w:r>
        <w:rPr>
          <w:lang w:val="en-US"/>
        </w:rPr>
        <w:t xml:space="preserve"> </w:t>
      </w:r>
      <w:r w:rsidRPr="007861BF">
        <w:rPr>
          <w:lang w:val="en-US"/>
        </w:rPr>
        <w:t>Remote Session Environment.</w:t>
      </w:r>
    </w:p>
    <w:p w:rsidR="004A3593" w:rsidRDefault="00966D45" w:rsidP="004A3593">
      <w:pPr>
        <w:pStyle w:val="Titre1"/>
        <w:rPr>
          <w:lang w:val="en-US"/>
        </w:rPr>
      </w:pPr>
      <w:bookmarkStart w:id="17" w:name="_Toc389545735"/>
      <w:r>
        <w:rPr>
          <w:lang w:val="en-US"/>
        </w:rPr>
        <w:t>6</w:t>
      </w:r>
      <w:r w:rsidR="004A3593">
        <w:rPr>
          <w:lang w:val="en-US"/>
        </w:rPr>
        <w:t xml:space="preserve"> – The Remote Desktop Services Licensing manager</w:t>
      </w:r>
      <w:bookmarkEnd w:id="17"/>
    </w:p>
    <w:p w:rsidR="00981340" w:rsidRDefault="00654AE4" w:rsidP="00981340">
      <w:pPr>
        <w:jc w:val="both"/>
        <w:rPr>
          <w:lang w:val="en-US"/>
        </w:rPr>
      </w:pPr>
      <w:r>
        <w:rPr>
          <w:lang w:val="en-US"/>
        </w:rPr>
        <w:t>There are</w:t>
      </w:r>
      <w:r w:rsidR="00F60411">
        <w:rPr>
          <w:lang w:val="en-US"/>
        </w:rPr>
        <w:t xml:space="preserve"> two types of RDS licenses:</w:t>
      </w:r>
    </w:p>
    <w:p w:rsidR="00F60411" w:rsidRPr="00F60411" w:rsidRDefault="00F60411" w:rsidP="00F60411">
      <w:pPr>
        <w:numPr>
          <w:ilvl w:val="0"/>
          <w:numId w:val="10"/>
        </w:numPr>
        <w:spacing w:before="100" w:beforeAutospacing="1" w:after="240" w:line="240" w:lineRule="auto"/>
        <w:rPr>
          <w:rFonts w:ascii="Times New Roman" w:eastAsia="Times New Roman" w:hAnsi="Times New Roman" w:cs="Times New Roman"/>
          <w:sz w:val="24"/>
          <w:szCs w:val="24"/>
          <w:lang w:val="en" w:eastAsia="fr-FR"/>
        </w:rPr>
      </w:pPr>
      <w:r w:rsidRPr="00F60411">
        <w:rPr>
          <w:rFonts w:ascii="Times New Roman" w:eastAsia="Times New Roman" w:hAnsi="Times New Roman" w:cs="Times New Roman"/>
          <w:sz w:val="24"/>
          <w:szCs w:val="24"/>
          <w:lang w:val="en" w:eastAsia="fr-FR"/>
        </w:rPr>
        <w:t xml:space="preserve">RDS Per Device CALs </w:t>
      </w:r>
    </w:p>
    <w:p w:rsidR="00F60411" w:rsidRPr="00F60411" w:rsidRDefault="00F60411" w:rsidP="00F60411">
      <w:pPr>
        <w:numPr>
          <w:ilvl w:val="0"/>
          <w:numId w:val="10"/>
        </w:numPr>
        <w:spacing w:before="100" w:beforeAutospacing="1" w:after="100" w:afterAutospacing="1" w:line="240" w:lineRule="auto"/>
        <w:rPr>
          <w:rFonts w:ascii="Times New Roman" w:eastAsia="Times New Roman" w:hAnsi="Times New Roman" w:cs="Times New Roman"/>
          <w:sz w:val="24"/>
          <w:szCs w:val="24"/>
          <w:lang w:val="en" w:eastAsia="fr-FR"/>
        </w:rPr>
      </w:pPr>
      <w:r w:rsidRPr="00F60411">
        <w:rPr>
          <w:rFonts w:ascii="Times New Roman" w:eastAsia="Times New Roman" w:hAnsi="Times New Roman" w:cs="Times New Roman"/>
          <w:sz w:val="24"/>
          <w:szCs w:val="24"/>
          <w:lang w:val="en" w:eastAsia="fr-FR"/>
        </w:rPr>
        <w:t xml:space="preserve">RDS Per User CALs </w:t>
      </w:r>
    </w:p>
    <w:p w:rsidR="00F60411" w:rsidRDefault="00F60411" w:rsidP="00F60411">
      <w:pPr>
        <w:pStyle w:val="Titre3"/>
        <w:rPr>
          <w:lang w:val="en-US"/>
        </w:rPr>
      </w:pPr>
      <w:bookmarkStart w:id="18" w:name="_Toc389545736"/>
      <w:r>
        <w:rPr>
          <w:lang w:val="en-US"/>
        </w:rPr>
        <w:t>Installing the RDLM</w:t>
      </w:r>
      <w:bookmarkEnd w:id="18"/>
    </w:p>
    <w:p w:rsidR="00F60411" w:rsidRDefault="00F60411" w:rsidP="002D5EE2">
      <w:pPr>
        <w:jc w:val="both"/>
        <w:rPr>
          <w:lang w:val="en-US"/>
        </w:rPr>
      </w:pPr>
      <w:r>
        <w:rPr>
          <w:lang w:val="en-US"/>
        </w:rPr>
        <w:t>If you’re on a server hosting other components of the Remote Desktop Infrastructure, open the server manager, click on the “Remote Desktop Services” item on the left side, and click on the green “+” beside the RD Licensing item</w:t>
      </w:r>
    </w:p>
    <w:p w:rsidR="00F60411" w:rsidRDefault="00F60411" w:rsidP="00F60411">
      <w:pPr>
        <w:rPr>
          <w:lang w:val="en-US"/>
        </w:rPr>
      </w:pPr>
      <w:r>
        <w:rPr>
          <w:noProof/>
          <w:lang w:eastAsia="fr-FR"/>
        </w:rPr>
        <w:drawing>
          <wp:inline distT="0" distB="0" distL="0" distR="0" wp14:anchorId="0E9F8A62" wp14:editId="198C86A8">
            <wp:extent cx="5760720" cy="3240405"/>
            <wp:effectExtent l="0" t="0" r="0" b="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dms - vue d'ensemb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72582" w:rsidRDefault="00F60411" w:rsidP="00654AE4">
      <w:pPr>
        <w:jc w:val="both"/>
        <w:rPr>
          <w:lang w:val="en-US"/>
        </w:rPr>
      </w:pPr>
      <w:r>
        <w:rPr>
          <w:lang w:val="en-US"/>
        </w:rPr>
        <w:t>Choose the server on which you intend to install the new feature, click on “next”, “next”. That’s all</w:t>
      </w:r>
    </w:p>
    <w:p w:rsidR="00F60411" w:rsidRDefault="00B72582" w:rsidP="00654AE4">
      <w:pPr>
        <w:jc w:val="both"/>
        <w:rPr>
          <w:lang w:val="en-US"/>
        </w:rPr>
      </w:pPr>
      <w:r>
        <w:rPr>
          <w:lang w:val="en-US"/>
        </w:rPr>
        <w:t xml:space="preserve">If your </w:t>
      </w:r>
      <w:r w:rsidR="002D5EE2">
        <w:rPr>
          <w:lang w:val="en-US"/>
        </w:rPr>
        <w:t>server doesn’t</w:t>
      </w:r>
      <w:r>
        <w:rPr>
          <w:lang w:val="en-US"/>
        </w:rPr>
        <w:t xml:space="preserve"> </w:t>
      </w:r>
      <w:r w:rsidR="002D5EE2">
        <w:rPr>
          <w:lang w:val="en-US"/>
        </w:rPr>
        <w:t>host</w:t>
      </w:r>
      <w:r>
        <w:rPr>
          <w:lang w:val="en-US"/>
        </w:rPr>
        <w:t xml:space="preserve"> any kind of RD Role, you don’t have the “Remote Desktop Services” item. In the Server Manager, click on “manage”, “add roles and features”, “Role-based or feature-based installation» and select the appropriate server.</w:t>
      </w:r>
    </w:p>
    <w:p w:rsidR="00B72582" w:rsidRDefault="00B72582" w:rsidP="00654AE4">
      <w:pPr>
        <w:jc w:val="both"/>
        <w:rPr>
          <w:lang w:val="en-US"/>
        </w:rPr>
      </w:pPr>
      <w:r>
        <w:rPr>
          <w:lang w:val="en-US"/>
        </w:rPr>
        <w:t xml:space="preserve">Select “Remote Desktop Services”, “Next” three times, and check the “Remote Desktop Licensing” checkbox. </w:t>
      </w:r>
    </w:p>
    <w:p w:rsidR="00B72582" w:rsidRDefault="00B72582" w:rsidP="00654AE4">
      <w:pPr>
        <w:pStyle w:val="Titre3"/>
        <w:jc w:val="both"/>
        <w:rPr>
          <w:lang w:val="en-US"/>
        </w:rPr>
      </w:pPr>
      <w:bookmarkStart w:id="19" w:name="_Toc389545737"/>
      <w:r>
        <w:rPr>
          <w:lang w:val="en-US"/>
        </w:rPr>
        <w:t>Installing the licenses</w:t>
      </w:r>
      <w:bookmarkEnd w:id="19"/>
    </w:p>
    <w:p w:rsidR="00B72582" w:rsidRDefault="00B72582" w:rsidP="00654AE4">
      <w:pPr>
        <w:jc w:val="both"/>
        <w:rPr>
          <w:lang w:val="en-US"/>
        </w:rPr>
      </w:pPr>
      <w:r>
        <w:rPr>
          <w:lang w:val="en-US"/>
        </w:rPr>
        <w:t>Open Server Manager, click on “Tools” / Terminal Services, and select “Remote Desktop Licensing Manager”</w:t>
      </w:r>
    </w:p>
    <w:p w:rsidR="00B72582" w:rsidRDefault="00B72582" w:rsidP="00B72582">
      <w:pPr>
        <w:rPr>
          <w:lang w:val="en-US"/>
        </w:rPr>
      </w:pPr>
      <w:r>
        <w:rPr>
          <w:noProof/>
          <w:lang w:eastAsia="fr-FR"/>
        </w:rPr>
        <w:drawing>
          <wp:inline distT="0" distB="0" distL="0" distR="0">
            <wp:extent cx="3938954" cy="2182229"/>
            <wp:effectExtent l="0" t="0" r="444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1.png"/>
                    <pic:cNvPicPr/>
                  </pic:nvPicPr>
                  <pic:blipFill>
                    <a:blip r:embed="rId56">
                      <a:extLst>
                        <a:ext uri="{28A0092B-C50C-407E-A947-70E740481C1C}">
                          <a14:useLocalDpi xmlns:a14="http://schemas.microsoft.com/office/drawing/2010/main" val="0"/>
                        </a:ext>
                      </a:extLst>
                    </a:blip>
                    <a:stretch>
                      <a:fillRect/>
                    </a:stretch>
                  </pic:blipFill>
                  <pic:spPr>
                    <a:xfrm>
                      <a:off x="0" y="0"/>
                      <a:ext cx="3940557" cy="2183117"/>
                    </a:xfrm>
                    <a:prstGeom prst="rect">
                      <a:avLst/>
                    </a:prstGeom>
                  </pic:spPr>
                </pic:pic>
              </a:graphicData>
            </a:graphic>
          </wp:inline>
        </w:drawing>
      </w:r>
    </w:p>
    <w:p w:rsidR="00B72582" w:rsidRDefault="00B72582" w:rsidP="00B72582">
      <w:pPr>
        <w:rPr>
          <w:lang w:val="en-US"/>
        </w:rPr>
      </w:pPr>
      <w:r>
        <w:rPr>
          <w:lang w:val="en-US"/>
        </w:rPr>
        <w:t>Right-click on the server</w:t>
      </w:r>
      <w:r w:rsidR="00BF62FC">
        <w:rPr>
          <w:lang w:val="en-US"/>
        </w:rPr>
        <w:t>, and select “activate”</w:t>
      </w:r>
    </w:p>
    <w:p w:rsidR="00BF62FC" w:rsidRDefault="00BF62FC" w:rsidP="002D5EE2">
      <w:pPr>
        <w:jc w:val="both"/>
        <w:rPr>
          <w:lang w:val="en-US"/>
        </w:rPr>
      </w:pPr>
      <w:r>
        <w:rPr>
          <w:lang w:val="en-US"/>
        </w:rPr>
        <w:t>A wizard opens, and you only have to follow it.</w:t>
      </w:r>
    </w:p>
    <w:p w:rsidR="00BF62FC" w:rsidRDefault="00BF62FC" w:rsidP="002D5EE2">
      <w:pPr>
        <w:jc w:val="both"/>
        <w:rPr>
          <w:lang w:val="en-US"/>
        </w:rPr>
      </w:pPr>
      <w:r>
        <w:rPr>
          <w:lang w:val="en-US"/>
        </w:rPr>
        <w:t>Note: In order to activate a License server, you have three choices (no more):</w:t>
      </w:r>
    </w:p>
    <w:p w:rsidR="00BF62FC" w:rsidRDefault="00BF62FC" w:rsidP="002D5EE2">
      <w:pPr>
        <w:pStyle w:val="Paragraphedeliste"/>
        <w:numPr>
          <w:ilvl w:val="0"/>
          <w:numId w:val="12"/>
        </w:numPr>
        <w:jc w:val="both"/>
        <w:rPr>
          <w:lang w:val="en-US"/>
        </w:rPr>
      </w:pPr>
      <w:r>
        <w:rPr>
          <w:lang w:val="en-US"/>
        </w:rPr>
        <w:t xml:space="preserve">“Automatic connection”: The server </w:t>
      </w:r>
      <w:r w:rsidRPr="00BF62FC">
        <w:rPr>
          <w:u w:val="single"/>
          <w:lang w:val="en-US"/>
        </w:rPr>
        <w:t>must</w:t>
      </w:r>
      <w:r w:rsidRPr="00654AE4">
        <w:rPr>
          <w:lang w:val="en-US"/>
        </w:rPr>
        <w:t xml:space="preserve"> </w:t>
      </w:r>
      <w:r>
        <w:rPr>
          <w:lang w:val="en-US"/>
        </w:rPr>
        <w:t>be able to establish a HTTPS connection to Microsoft’s servers</w:t>
      </w:r>
    </w:p>
    <w:p w:rsidR="00BF62FC" w:rsidRDefault="00BF62FC" w:rsidP="002D5EE2">
      <w:pPr>
        <w:pStyle w:val="Paragraphedeliste"/>
        <w:numPr>
          <w:ilvl w:val="0"/>
          <w:numId w:val="12"/>
        </w:numPr>
        <w:jc w:val="both"/>
        <w:rPr>
          <w:lang w:val="en-US"/>
        </w:rPr>
      </w:pPr>
      <w:r>
        <w:rPr>
          <w:lang w:val="en-US"/>
        </w:rPr>
        <w:t>“Web browser”: The server cannot access internet, but another computer can</w:t>
      </w:r>
    </w:p>
    <w:p w:rsidR="00BF62FC" w:rsidRPr="00BF62FC" w:rsidRDefault="00BF62FC" w:rsidP="002D5EE2">
      <w:pPr>
        <w:pStyle w:val="Paragraphedeliste"/>
        <w:numPr>
          <w:ilvl w:val="0"/>
          <w:numId w:val="12"/>
        </w:numPr>
        <w:jc w:val="both"/>
        <w:rPr>
          <w:lang w:val="en-US"/>
        </w:rPr>
      </w:pPr>
      <w:r>
        <w:rPr>
          <w:lang w:val="en-US"/>
        </w:rPr>
        <w:t>“By phone”: No web connection possible</w:t>
      </w:r>
    </w:p>
    <w:p w:rsidR="00981340" w:rsidRPr="006B0B03" w:rsidRDefault="00966D45" w:rsidP="00BF62FC">
      <w:pPr>
        <w:pStyle w:val="Titre1"/>
        <w:rPr>
          <w:lang w:val="en-US"/>
        </w:rPr>
      </w:pPr>
      <w:bookmarkStart w:id="20" w:name="_Toc389545738"/>
      <w:r w:rsidRPr="006B0B03">
        <w:rPr>
          <w:lang w:val="en-US"/>
        </w:rPr>
        <w:t xml:space="preserve">7 – The unofficial </w:t>
      </w:r>
      <w:r w:rsidR="0049527E" w:rsidRPr="006B0B03">
        <w:rPr>
          <w:lang w:val="en-US"/>
        </w:rPr>
        <w:t>way:</w:t>
      </w:r>
      <w:r w:rsidR="006B0B03" w:rsidRPr="006B0B03">
        <w:rPr>
          <w:lang w:val="en-US"/>
        </w:rPr>
        <w:t xml:space="preserve"> Doing it without an Active Directory Domain</w:t>
      </w:r>
      <w:bookmarkEnd w:id="20"/>
    </w:p>
    <w:p w:rsidR="00654AE4" w:rsidRDefault="005A1776" w:rsidP="00654AE4">
      <w:pPr>
        <w:shd w:val="clear" w:color="auto" w:fill="FFFFFF"/>
        <w:spacing w:after="0"/>
        <w:jc w:val="both"/>
        <w:rPr>
          <w:lang w:val="en-US"/>
        </w:rPr>
      </w:pPr>
      <w:r w:rsidRPr="005A1776">
        <w:rPr>
          <w:lang w:val="en-US"/>
        </w:rPr>
        <w:t>According to Microsoft, you cannot install a Remote Desktop Server without an Active Directory Domain.</w:t>
      </w:r>
    </w:p>
    <w:p w:rsidR="005A1776" w:rsidRPr="00654AE4" w:rsidRDefault="005A1776" w:rsidP="00654AE4">
      <w:pPr>
        <w:shd w:val="clear" w:color="auto" w:fill="FFFFFF"/>
        <w:spacing w:after="0"/>
        <w:jc w:val="both"/>
        <w:rPr>
          <w:rFonts w:ascii="Trebuchet MS" w:hAnsi="Trebuchet MS" w:cs="Arial"/>
          <w:color w:val="222222"/>
          <w:sz w:val="20"/>
          <w:szCs w:val="20"/>
          <w:lang w:val="en-US"/>
        </w:rPr>
      </w:pPr>
    </w:p>
    <w:p w:rsidR="000357E3" w:rsidRPr="005A1776" w:rsidRDefault="005A1776" w:rsidP="00654AE4">
      <w:pPr>
        <w:shd w:val="clear" w:color="auto" w:fill="FFFFFF"/>
        <w:spacing w:after="0"/>
        <w:jc w:val="both"/>
        <w:rPr>
          <w:rFonts w:ascii="Trebuchet MS" w:hAnsi="Trebuchet MS" w:cs="Arial"/>
          <w:color w:val="222222"/>
          <w:sz w:val="20"/>
          <w:szCs w:val="20"/>
          <w:lang w:val="en-US"/>
        </w:rPr>
      </w:pPr>
      <w:r w:rsidRPr="005A1776">
        <w:rPr>
          <w:rFonts w:ascii="Trebuchet MS" w:hAnsi="Trebuchet MS" w:cs="Arial"/>
          <w:color w:val="222222"/>
          <w:sz w:val="20"/>
          <w:szCs w:val="20"/>
          <w:lang w:val="en-US"/>
        </w:rPr>
        <w:t xml:space="preserve">Here’s how to setup and configure a little RDS server, just like it was under Windows Server 2003 or </w:t>
      </w:r>
      <w:r w:rsidR="00654AE4" w:rsidRPr="005A1776">
        <w:rPr>
          <w:rFonts w:ascii="Trebuchet MS" w:hAnsi="Trebuchet MS" w:cs="Arial"/>
          <w:color w:val="222222"/>
          <w:sz w:val="20"/>
          <w:szCs w:val="20"/>
          <w:lang w:val="en-US"/>
        </w:rPr>
        <w:t>2008:</w:t>
      </w:r>
      <w:r w:rsidRPr="005A1776">
        <w:rPr>
          <w:rFonts w:ascii="Trebuchet MS" w:hAnsi="Trebuchet MS" w:cs="Arial"/>
          <w:color w:val="222222"/>
          <w:sz w:val="20"/>
          <w:szCs w:val="20"/>
          <w:lang w:val="en-US"/>
        </w:rPr>
        <w:t xml:space="preserve"> </w:t>
      </w:r>
    </w:p>
    <w:p w:rsidR="005A1776" w:rsidRPr="003E3B7D" w:rsidRDefault="005A1776" w:rsidP="00654AE4">
      <w:pPr>
        <w:pStyle w:val="Paragraphedeliste"/>
        <w:numPr>
          <w:ilvl w:val="0"/>
          <w:numId w:val="14"/>
        </w:numPr>
        <w:shd w:val="clear" w:color="auto" w:fill="FFFFFF"/>
        <w:spacing w:after="240"/>
        <w:jc w:val="both"/>
        <w:rPr>
          <w:rFonts w:ascii="Trebuchet MS" w:hAnsi="Trebuchet MS" w:cs="Arial"/>
          <w:color w:val="222222"/>
          <w:sz w:val="20"/>
          <w:szCs w:val="20"/>
          <w:lang w:val="en-US"/>
        </w:rPr>
      </w:pPr>
      <w:r w:rsidRPr="003E3B7D">
        <w:rPr>
          <w:rFonts w:ascii="Trebuchet MS" w:hAnsi="Trebuchet MS" w:cs="Arial"/>
          <w:color w:val="222222"/>
          <w:sz w:val="20"/>
          <w:szCs w:val="20"/>
          <w:lang w:val="en-US"/>
        </w:rPr>
        <w:t xml:space="preserve">Open the Server Manager, and launch the Add Roles and Features Wizard. </w:t>
      </w:r>
    </w:p>
    <w:p w:rsidR="003E3B7D" w:rsidRDefault="003E3B7D" w:rsidP="00654AE4">
      <w:pPr>
        <w:pStyle w:val="Paragraphedeliste"/>
        <w:numPr>
          <w:ilvl w:val="0"/>
          <w:numId w:val="14"/>
        </w:numPr>
        <w:shd w:val="clear" w:color="auto" w:fill="FFFFFF"/>
        <w:spacing w:after="240"/>
        <w:jc w:val="both"/>
        <w:rPr>
          <w:rFonts w:ascii="Trebuchet MS" w:hAnsi="Trebuchet MS" w:cs="Arial"/>
          <w:color w:val="222222"/>
          <w:sz w:val="20"/>
          <w:szCs w:val="20"/>
          <w:lang w:val="en-US"/>
        </w:rPr>
      </w:pPr>
      <w:r w:rsidRPr="003E3B7D">
        <w:rPr>
          <w:rFonts w:ascii="Trebuchet MS" w:hAnsi="Trebuchet MS" w:cs="Arial"/>
          <w:color w:val="222222"/>
          <w:sz w:val="20"/>
          <w:szCs w:val="20"/>
          <w:lang w:val="en-US"/>
        </w:rPr>
        <w:t xml:space="preserve">Select Role-based or feature-based </w:t>
      </w:r>
      <w:r>
        <w:rPr>
          <w:rFonts w:ascii="Trebuchet MS" w:hAnsi="Trebuchet MS" w:cs="Arial"/>
          <w:color w:val="222222"/>
          <w:sz w:val="20"/>
          <w:szCs w:val="20"/>
          <w:lang w:val="en-US"/>
        </w:rPr>
        <w:t>installation</w:t>
      </w:r>
      <w:r w:rsidRPr="003E3B7D">
        <w:rPr>
          <w:rFonts w:ascii="Trebuchet MS" w:hAnsi="Trebuchet MS" w:cs="Arial"/>
          <w:color w:val="222222"/>
          <w:sz w:val="20"/>
          <w:szCs w:val="20"/>
          <w:lang w:val="en-US"/>
        </w:rPr>
        <w:t xml:space="preserve">, and select the </w:t>
      </w:r>
      <w:r>
        <w:rPr>
          <w:rFonts w:ascii="Trebuchet MS" w:hAnsi="Trebuchet MS" w:cs="Arial"/>
          <w:color w:val="222222"/>
          <w:sz w:val="20"/>
          <w:szCs w:val="20"/>
          <w:lang w:val="en-US"/>
        </w:rPr>
        <w:t>Remote Desktop Services Role.</w:t>
      </w:r>
      <w:r w:rsidR="004A43D7">
        <w:rPr>
          <w:rFonts w:ascii="Trebuchet MS" w:hAnsi="Trebuchet MS" w:cs="Arial"/>
          <w:color w:val="222222"/>
          <w:sz w:val="20"/>
          <w:szCs w:val="20"/>
          <w:lang w:val="en-US"/>
        </w:rPr>
        <w:t xml:space="preserve"> Check the </w:t>
      </w:r>
      <w:r w:rsidRPr="003E3B7D">
        <w:rPr>
          <w:rFonts w:ascii="Trebuchet MS" w:hAnsi="Trebuchet MS" w:cs="Arial"/>
          <w:color w:val="222222"/>
          <w:sz w:val="20"/>
          <w:szCs w:val="20"/>
          <w:lang w:val="en-US"/>
        </w:rPr>
        <w:t>following Role</w:t>
      </w:r>
      <w:r w:rsidR="004A43D7">
        <w:rPr>
          <w:rFonts w:ascii="Trebuchet MS" w:hAnsi="Trebuchet MS" w:cs="Arial"/>
          <w:color w:val="222222"/>
          <w:sz w:val="20"/>
          <w:szCs w:val="20"/>
          <w:lang w:val="en-US"/>
        </w:rPr>
        <w:t xml:space="preserve"> Service</w:t>
      </w:r>
      <w:r w:rsidRPr="003E3B7D">
        <w:rPr>
          <w:rFonts w:ascii="Trebuchet MS" w:hAnsi="Trebuchet MS" w:cs="Arial"/>
          <w:color w:val="222222"/>
          <w:sz w:val="20"/>
          <w:szCs w:val="20"/>
          <w:lang w:val="en-US"/>
        </w:rPr>
        <w:t>s:</w:t>
      </w:r>
    </w:p>
    <w:p w:rsidR="003E3B7D" w:rsidRDefault="004A43D7" w:rsidP="00654AE4">
      <w:pPr>
        <w:pStyle w:val="Paragraphedeliste"/>
        <w:numPr>
          <w:ilvl w:val="1"/>
          <w:numId w:val="14"/>
        </w:numPr>
        <w:shd w:val="clear" w:color="auto" w:fill="FFFFFF"/>
        <w:spacing w:after="240"/>
        <w:jc w:val="both"/>
        <w:rPr>
          <w:rFonts w:ascii="Trebuchet MS" w:hAnsi="Trebuchet MS" w:cs="Arial"/>
          <w:color w:val="222222"/>
          <w:sz w:val="20"/>
          <w:szCs w:val="20"/>
          <w:lang w:val="en-US"/>
        </w:rPr>
      </w:pPr>
      <w:r>
        <w:rPr>
          <w:rFonts w:ascii="Trebuchet MS" w:hAnsi="Trebuchet MS" w:cs="Arial"/>
          <w:color w:val="222222"/>
          <w:sz w:val="20"/>
          <w:szCs w:val="20"/>
          <w:lang w:val="en-US"/>
        </w:rPr>
        <w:t>Remote Desktop Session Host</w:t>
      </w:r>
    </w:p>
    <w:p w:rsidR="004A43D7" w:rsidRDefault="004A43D7" w:rsidP="00654AE4">
      <w:pPr>
        <w:pStyle w:val="Paragraphedeliste"/>
        <w:numPr>
          <w:ilvl w:val="1"/>
          <w:numId w:val="14"/>
        </w:numPr>
        <w:shd w:val="clear" w:color="auto" w:fill="FFFFFF"/>
        <w:spacing w:after="240"/>
        <w:jc w:val="both"/>
        <w:rPr>
          <w:rFonts w:ascii="Trebuchet MS" w:hAnsi="Trebuchet MS" w:cs="Arial"/>
          <w:color w:val="222222"/>
          <w:sz w:val="20"/>
          <w:szCs w:val="20"/>
          <w:lang w:val="en-US"/>
        </w:rPr>
      </w:pPr>
      <w:r>
        <w:rPr>
          <w:rFonts w:ascii="Trebuchet MS" w:hAnsi="Trebuchet MS" w:cs="Arial"/>
          <w:color w:val="222222"/>
          <w:sz w:val="20"/>
          <w:szCs w:val="20"/>
          <w:lang w:val="en-US"/>
        </w:rPr>
        <w:t>Remote Desktop Web Access</w:t>
      </w:r>
    </w:p>
    <w:p w:rsidR="004A43D7" w:rsidRDefault="004A43D7" w:rsidP="00654AE4">
      <w:pPr>
        <w:pStyle w:val="Paragraphedeliste"/>
        <w:numPr>
          <w:ilvl w:val="1"/>
          <w:numId w:val="14"/>
        </w:numPr>
        <w:shd w:val="clear" w:color="auto" w:fill="FFFFFF"/>
        <w:spacing w:after="240"/>
        <w:jc w:val="both"/>
        <w:rPr>
          <w:rFonts w:ascii="Trebuchet MS" w:hAnsi="Trebuchet MS" w:cs="Arial"/>
          <w:color w:val="222222"/>
          <w:sz w:val="20"/>
          <w:szCs w:val="20"/>
          <w:lang w:val="en-US"/>
        </w:rPr>
      </w:pPr>
      <w:r>
        <w:rPr>
          <w:rFonts w:ascii="Trebuchet MS" w:hAnsi="Trebuchet MS" w:cs="Arial"/>
          <w:color w:val="222222"/>
          <w:sz w:val="20"/>
          <w:szCs w:val="20"/>
          <w:lang w:val="en-US"/>
        </w:rPr>
        <w:t>Remote Desktop Licensing</w:t>
      </w:r>
    </w:p>
    <w:p w:rsidR="00087895" w:rsidRDefault="00087895" w:rsidP="00654AE4">
      <w:pPr>
        <w:pStyle w:val="Paragraphedeliste"/>
        <w:numPr>
          <w:ilvl w:val="0"/>
          <w:numId w:val="14"/>
        </w:numPr>
        <w:shd w:val="clear" w:color="auto" w:fill="FFFFFF"/>
        <w:spacing w:after="240"/>
        <w:jc w:val="both"/>
        <w:rPr>
          <w:rFonts w:ascii="Trebuchet MS" w:hAnsi="Trebuchet MS" w:cs="Arial"/>
          <w:color w:val="222222"/>
          <w:sz w:val="20"/>
          <w:szCs w:val="20"/>
          <w:lang w:val="en-US"/>
        </w:rPr>
      </w:pPr>
      <w:r>
        <w:rPr>
          <w:rFonts w:ascii="Trebuchet MS" w:hAnsi="Trebuchet MS" w:cs="Arial"/>
          <w:color w:val="222222"/>
          <w:sz w:val="20"/>
          <w:szCs w:val="20"/>
          <w:lang w:val="en-US"/>
        </w:rPr>
        <w:t>After reboot, you can launch the Remote Desktop Licensing Manager  (Server Manager / Tools / Terminal Services) in order to install the Client Access Licenses</w:t>
      </w:r>
    </w:p>
    <w:p w:rsidR="00087895" w:rsidRDefault="00087895" w:rsidP="00654AE4">
      <w:pPr>
        <w:pStyle w:val="Paragraphedeliste"/>
        <w:numPr>
          <w:ilvl w:val="0"/>
          <w:numId w:val="14"/>
        </w:numPr>
        <w:shd w:val="clear" w:color="auto" w:fill="FFFFFF"/>
        <w:spacing w:after="240"/>
        <w:jc w:val="both"/>
        <w:rPr>
          <w:rFonts w:ascii="Trebuchet MS" w:hAnsi="Trebuchet MS" w:cs="Arial"/>
          <w:color w:val="222222"/>
          <w:sz w:val="20"/>
          <w:szCs w:val="20"/>
          <w:lang w:val="en-US"/>
        </w:rPr>
      </w:pPr>
      <w:r>
        <w:rPr>
          <w:rFonts w:ascii="Trebuchet MS" w:hAnsi="Trebuchet MS" w:cs="Arial"/>
          <w:color w:val="222222"/>
          <w:sz w:val="20"/>
          <w:szCs w:val="20"/>
          <w:lang w:val="en-US"/>
        </w:rPr>
        <w:t>Open a Windows Powershell prompt, and type in the following commands:</w:t>
      </w:r>
    </w:p>
    <w:p w:rsidR="00087895" w:rsidRPr="00087895" w:rsidRDefault="00087895" w:rsidP="00654AE4">
      <w:pPr>
        <w:pStyle w:val="Paragraphedeliste"/>
        <w:numPr>
          <w:ilvl w:val="1"/>
          <w:numId w:val="14"/>
        </w:numPr>
        <w:shd w:val="clear" w:color="auto" w:fill="FFFFFF"/>
        <w:spacing w:after="240"/>
        <w:jc w:val="both"/>
        <w:rPr>
          <w:rFonts w:ascii="Trebuchet MS" w:hAnsi="Trebuchet MS" w:cs="Arial"/>
          <w:color w:val="222222"/>
          <w:sz w:val="20"/>
          <w:szCs w:val="20"/>
          <w:lang w:val="en-US"/>
        </w:rPr>
      </w:pPr>
      <w:r w:rsidRPr="00D608B0">
        <w:rPr>
          <w:rFonts w:ascii="Trebuchet MS" w:hAnsi="Trebuchet MS" w:cs="Arial"/>
          <w:color w:val="222222"/>
          <w:sz w:val="20"/>
          <w:szCs w:val="20"/>
        </w:rPr>
        <w:t>import-module ServerManager</w:t>
      </w:r>
    </w:p>
    <w:p w:rsidR="00087895" w:rsidRDefault="00087895" w:rsidP="00654AE4">
      <w:pPr>
        <w:pStyle w:val="Paragraphedeliste"/>
        <w:numPr>
          <w:ilvl w:val="1"/>
          <w:numId w:val="14"/>
        </w:numPr>
        <w:shd w:val="clear" w:color="auto" w:fill="FFFFFF"/>
        <w:spacing w:after="240"/>
        <w:jc w:val="both"/>
        <w:rPr>
          <w:rFonts w:ascii="Trebuchet MS" w:hAnsi="Trebuchet MS" w:cs="Arial"/>
          <w:color w:val="222222"/>
          <w:sz w:val="20"/>
          <w:szCs w:val="20"/>
          <w:lang w:val="en-US"/>
        </w:rPr>
      </w:pPr>
      <w:r w:rsidRPr="00D608B0">
        <w:rPr>
          <w:rFonts w:ascii="Trebuchet MS" w:hAnsi="Trebuchet MS" w:cs="Arial"/>
          <w:color w:val="222222"/>
          <w:sz w:val="20"/>
          <w:szCs w:val="20"/>
        </w:rPr>
        <w:t>import-module RemoteDesktop</w:t>
      </w:r>
    </w:p>
    <w:p w:rsidR="00360D41" w:rsidRPr="00360D41" w:rsidRDefault="00087895" w:rsidP="00654AE4">
      <w:pPr>
        <w:numPr>
          <w:ilvl w:val="0"/>
          <w:numId w:val="5"/>
        </w:numPr>
        <w:shd w:val="clear" w:color="auto" w:fill="FFFFFF"/>
        <w:spacing w:before="100" w:beforeAutospacing="1" w:after="100" w:afterAutospacing="1" w:line="240" w:lineRule="auto"/>
        <w:jc w:val="both"/>
        <w:rPr>
          <w:rFonts w:ascii="Arial" w:hAnsi="Arial" w:cs="Arial"/>
          <w:color w:val="222222"/>
          <w:sz w:val="20"/>
          <w:szCs w:val="20"/>
          <w:lang w:val="en-US"/>
        </w:rPr>
      </w:pPr>
      <w:r w:rsidRPr="00360D41">
        <w:rPr>
          <w:rFonts w:ascii="Trebuchet MS" w:hAnsi="Trebuchet MS" w:cs="Arial"/>
          <w:color w:val="222222"/>
          <w:sz w:val="20"/>
          <w:szCs w:val="20"/>
          <w:lang w:val="en-US"/>
        </w:rPr>
        <w:t>Launch</w:t>
      </w:r>
      <w:r w:rsidR="000357E3" w:rsidRPr="00360D41">
        <w:rPr>
          <w:rFonts w:ascii="Trebuchet MS" w:hAnsi="Trebuchet MS" w:cs="Arial"/>
          <w:color w:val="222222"/>
          <w:sz w:val="20"/>
          <w:szCs w:val="20"/>
          <w:lang w:val="en-US"/>
        </w:rPr>
        <w:t xml:space="preserve"> GPEDIT.MSC</w:t>
      </w:r>
      <w:r w:rsidR="00360D41" w:rsidRPr="00360D41">
        <w:rPr>
          <w:rFonts w:ascii="Trebuchet MS" w:hAnsi="Trebuchet MS" w:cs="Arial"/>
          <w:color w:val="222222"/>
          <w:sz w:val="20"/>
          <w:szCs w:val="20"/>
          <w:lang w:val="en-US"/>
        </w:rPr>
        <w:t xml:space="preserve">. Go to Local Computer Policy / Computer Configuration / </w:t>
      </w:r>
      <w:r w:rsidR="0049527E" w:rsidRPr="00360D41">
        <w:rPr>
          <w:rFonts w:ascii="Trebuchet MS" w:hAnsi="Trebuchet MS" w:cs="Arial"/>
          <w:color w:val="222222"/>
          <w:sz w:val="20"/>
          <w:szCs w:val="20"/>
          <w:lang w:val="en-US"/>
        </w:rPr>
        <w:t>Administrative</w:t>
      </w:r>
      <w:r w:rsidR="00360D41" w:rsidRPr="00360D41">
        <w:rPr>
          <w:rFonts w:ascii="Trebuchet MS" w:hAnsi="Trebuchet MS" w:cs="Arial"/>
          <w:color w:val="222222"/>
          <w:sz w:val="20"/>
          <w:szCs w:val="20"/>
          <w:lang w:val="en-US"/>
        </w:rPr>
        <w:t xml:space="preserve"> templates / Windows Components / Remote Desktop Services / Remote Desktop Session Host</w:t>
      </w:r>
      <w:r w:rsidR="00360D41">
        <w:rPr>
          <w:rFonts w:ascii="Trebuchet MS" w:hAnsi="Trebuchet MS" w:cs="Arial"/>
          <w:color w:val="222222"/>
          <w:sz w:val="20"/>
          <w:szCs w:val="20"/>
          <w:lang w:val="en-US"/>
        </w:rPr>
        <w:t xml:space="preserve"> /</w:t>
      </w:r>
    </w:p>
    <w:p w:rsidR="00360D41" w:rsidRPr="00360D41" w:rsidRDefault="00360D41" w:rsidP="00654AE4">
      <w:pPr>
        <w:numPr>
          <w:ilvl w:val="0"/>
          <w:numId w:val="5"/>
        </w:numPr>
        <w:shd w:val="clear" w:color="auto" w:fill="FFFFFF"/>
        <w:spacing w:before="100" w:beforeAutospacing="1" w:after="100" w:afterAutospacing="1" w:line="240" w:lineRule="auto"/>
        <w:jc w:val="both"/>
        <w:rPr>
          <w:rFonts w:ascii="Arial" w:hAnsi="Arial" w:cs="Arial"/>
          <w:color w:val="222222"/>
          <w:sz w:val="20"/>
          <w:szCs w:val="20"/>
          <w:lang w:val="en-US"/>
        </w:rPr>
      </w:pPr>
      <w:r w:rsidRPr="00360D41">
        <w:rPr>
          <w:rFonts w:ascii="Trebuchet MS" w:hAnsi="Trebuchet MS" w:cs="Arial"/>
          <w:color w:val="222222"/>
          <w:sz w:val="20"/>
          <w:szCs w:val="20"/>
          <w:lang w:val="en-US"/>
        </w:rPr>
        <w:t>In the Connections Folder, you have to modify the following parameters</w:t>
      </w:r>
      <w:r w:rsidR="00600B09">
        <w:rPr>
          <w:rFonts w:ascii="Trebuchet MS" w:hAnsi="Trebuchet MS" w:cs="Arial"/>
          <w:color w:val="222222"/>
          <w:sz w:val="20"/>
          <w:szCs w:val="20"/>
          <w:lang w:val="en-US"/>
        </w:rPr>
        <w:t>:</w:t>
      </w:r>
    </w:p>
    <w:p w:rsidR="00360D41" w:rsidRPr="00360D41" w:rsidRDefault="00360D41" w:rsidP="00654AE4">
      <w:pPr>
        <w:numPr>
          <w:ilvl w:val="1"/>
          <w:numId w:val="5"/>
        </w:numPr>
        <w:shd w:val="clear" w:color="auto" w:fill="FFFFFF"/>
        <w:spacing w:before="100" w:beforeAutospacing="1" w:after="100" w:afterAutospacing="1" w:line="240" w:lineRule="auto"/>
        <w:jc w:val="both"/>
        <w:rPr>
          <w:rFonts w:ascii="Arial" w:hAnsi="Arial" w:cs="Arial"/>
          <w:color w:val="222222"/>
          <w:sz w:val="20"/>
          <w:szCs w:val="20"/>
        </w:rPr>
      </w:pPr>
      <w:r w:rsidRPr="00360D41">
        <w:rPr>
          <w:rFonts w:ascii="Trebuchet MS" w:hAnsi="Trebuchet MS" w:cs="Arial"/>
          <w:color w:val="222222"/>
          <w:sz w:val="20"/>
          <w:szCs w:val="20"/>
        </w:rPr>
        <w:t>Automatic Reconnection</w:t>
      </w:r>
      <w:r>
        <w:rPr>
          <w:rFonts w:ascii="Trebuchet MS" w:hAnsi="Trebuchet MS" w:cs="Arial"/>
          <w:color w:val="222222"/>
          <w:sz w:val="20"/>
          <w:szCs w:val="20"/>
        </w:rPr>
        <w:t> : Enabled</w:t>
      </w:r>
    </w:p>
    <w:p w:rsidR="00360D41" w:rsidRPr="00360D41" w:rsidRDefault="00360D41" w:rsidP="00654AE4">
      <w:pPr>
        <w:numPr>
          <w:ilvl w:val="1"/>
          <w:numId w:val="5"/>
        </w:numPr>
        <w:shd w:val="clear" w:color="auto" w:fill="FFFFFF"/>
        <w:spacing w:before="100" w:beforeAutospacing="1" w:after="100" w:afterAutospacing="1" w:line="240" w:lineRule="auto"/>
        <w:jc w:val="both"/>
        <w:rPr>
          <w:rFonts w:ascii="Arial" w:hAnsi="Arial" w:cs="Arial"/>
          <w:color w:val="222222"/>
          <w:sz w:val="20"/>
          <w:szCs w:val="20"/>
        </w:rPr>
      </w:pPr>
      <w:r w:rsidRPr="00360D41">
        <w:rPr>
          <w:rFonts w:ascii="Trebuchet MS" w:hAnsi="Trebuchet MS" w:cs="Arial"/>
          <w:color w:val="222222"/>
          <w:sz w:val="20"/>
          <w:szCs w:val="20"/>
          <w:lang w:val="en-US"/>
        </w:rPr>
        <w:t>Allow users to connect remotely by using Remote Desktop Services</w:t>
      </w:r>
      <w:r>
        <w:rPr>
          <w:rFonts w:ascii="Trebuchet MS" w:hAnsi="Trebuchet MS" w:cs="Arial"/>
          <w:color w:val="222222"/>
          <w:sz w:val="20"/>
          <w:szCs w:val="20"/>
          <w:lang w:val="en-US"/>
        </w:rPr>
        <w:t>: Enabled</w:t>
      </w:r>
    </w:p>
    <w:p w:rsidR="00600B09" w:rsidRPr="00600B09" w:rsidRDefault="00360D41" w:rsidP="00654AE4">
      <w:pPr>
        <w:numPr>
          <w:ilvl w:val="1"/>
          <w:numId w:val="5"/>
        </w:numPr>
        <w:shd w:val="clear" w:color="auto" w:fill="FFFFFF"/>
        <w:spacing w:before="100" w:beforeAutospacing="1" w:after="100" w:afterAutospacing="1" w:line="240" w:lineRule="auto"/>
        <w:jc w:val="both"/>
        <w:rPr>
          <w:rFonts w:ascii="Arial" w:hAnsi="Arial" w:cs="Arial"/>
          <w:color w:val="222222"/>
          <w:sz w:val="20"/>
          <w:szCs w:val="20"/>
        </w:rPr>
      </w:pPr>
      <w:r>
        <w:rPr>
          <w:rFonts w:ascii="Trebuchet MS" w:hAnsi="Trebuchet MS" w:cs="Arial"/>
          <w:color w:val="222222"/>
          <w:sz w:val="20"/>
          <w:szCs w:val="20"/>
          <w:lang w:val="en-US"/>
        </w:rPr>
        <w:t xml:space="preserve">Limit number of connections: Enabled. You have to type in the maximum number of connections you want to allow (999999 = unlimited) </w:t>
      </w:r>
    </w:p>
    <w:p w:rsidR="00600B09" w:rsidRPr="00600B09" w:rsidRDefault="00600B09" w:rsidP="00654AE4">
      <w:pPr>
        <w:numPr>
          <w:ilvl w:val="0"/>
          <w:numId w:val="5"/>
        </w:numPr>
        <w:shd w:val="clear" w:color="auto" w:fill="FFFFFF"/>
        <w:spacing w:before="100" w:beforeAutospacing="1" w:after="100" w:afterAutospacing="1" w:line="240" w:lineRule="auto"/>
        <w:jc w:val="both"/>
        <w:rPr>
          <w:rFonts w:ascii="Arial" w:hAnsi="Arial" w:cs="Arial"/>
          <w:color w:val="222222"/>
          <w:sz w:val="20"/>
          <w:szCs w:val="20"/>
          <w:lang w:val="en-US"/>
        </w:rPr>
      </w:pPr>
      <w:r w:rsidRPr="00600B09">
        <w:rPr>
          <w:rFonts w:ascii="Trebuchet MS" w:hAnsi="Trebuchet MS" w:cs="Arial"/>
          <w:color w:val="222222"/>
          <w:sz w:val="20"/>
          <w:szCs w:val="20"/>
          <w:lang w:val="en-US"/>
        </w:rPr>
        <w:t>In the Session Time Limits</w:t>
      </w:r>
      <w:r w:rsidR="00E11391">
        <w:rPr>
          <w:rFonts w:ascii="Trebuchet MS" w:hAnsi="Trebuchet MS" w:cs="Arial"/>
          <w:color w:val="222222"/>
          <w:sz w:val="20"/>
          <w:szCs w:val="20"/>
          <w:lang w:val="en-US"/>
        </w:rPr>
        <w:t xml:space="preserve"> folder</w:t>
      </w:r>
      <w:r w:rsidRPr="00600B09">
        <w:rPr>
          <w:rFonts w:ascii="Trebuchet MS" w:hAnsi="Trebuchet MS" w:cs="Arial"/>
          <w:color w:val="222222"/>
          <w:sz w:val="20"/>
          <w:szCs w:val="20"/>
          <w:lang w:val="en-US"/>
        </w:rPr>
        <w:t xml:space="preserve">, </w:t>
      </w:r>
      <w:r w:rsidRPr="00360D41">
        <w:rPr>
          <w:rFonts w:ascii="Trebuchet MS" w:hAnsi="Trebuchet MS" w:cs="Arial"/>
          <w:color w:val="222222"/>
          <w:sz w:val="20"/>
          <w:szCs w:val="20"/>
          <w:lang w:val="en-US"/>
        </w:rPr>
        <w:t>you have to modify the following parameter</w:t>
      </w:r>
      <w:r>
        <w:rPr>
          <w:rFonts w:ascii="Trebuchet MS" w:hAnsi="Trebuchet MS" w:cs="Arial"/>
          <w:color w:val="222222"/>
          <w:sz w:val="20"/>
          <w:szCs w:val="20"/>
          <w:lang w:val="en-US"/>
        </w:rPr>
        <w:t>:</w:t>
      </w:r>
    </w:p>
    <w:p w:rsidR="00600B09" w:rsidRPr="00600B09" w:rsidRDefault="00600B09" w:rsidP="00654AE4">
      <w:pPr>
        <w:numPr>
          <w:ilvl w:val="1"/>
          <w:numId w:val="5"/>
        </w:numPr>
        <w:shd w:val="clear" w:color="auto" w:fill="FFFFFF"/>
        <w:spacing w:before="100" w:beforeAutospacing="1" w:after="100" w:afterAutospacing="1" w:line="240" w:lineRule="auto"/>
        <w:jc w:val="both"/>
        <w:rPr>
          <w:rFonts w:ascii="Arial" w:hAnsi="Arial" w:cs="Arial"/>
          <w:color w:val="222222"/>
          <w:sz w:val="20"/>
          <w:szCs w:val="20"/>
        </w:rPr>
      </w:pPr>
      <w:r>
        <w:rPr>
          <w:rFonts w:ascii="Trebuchet MS" w:hAnsi="Trebuchet MS" w:cs="Arial"/>
          <w:color w:val="222222"/>
          <w:sz w:val="20"/>
          <w:szCs w:val="20"/>
          <w:lang w:val="en-US"/>
        </w:rPr>
        <w:t>Set time limit for disconnected session: Enabled. Suggested value: 1 day.</w:t>
      </w:r>
    </w:p>
    <w:p w:rsidR="00E11391" w:rsidRPr="00E11391" w:rsidRDefault="00E11391" w:rsidP="00654AE4">
      <w:pPr>
        <w:numPr>
          <w:ilvl w:val="0"/>
          <w:numId w:val="5"/>
        </w:numPr>
        <w:shd w:val="clear" w:color="auto" w:fill="FFFFFF"/>
        <w:spacing w:before="100" w:beforeAutospacing="1" w:after="100" w:afterAutospacing="1" w:line="240" w:lineRule="auto"/>
        <w:jc w:val="both"/>
        <w:rPr>
          <w:rFonts w:ascii="Arial" w:hAnsi="Arial" w:cs="Arial"/>
          <w:color w:val="222222"/>
          <w:sz w:val="20"/>
          <w:szCs w:val="20"/>
        </w:rPr>
      </w:pPr>
      <w:r w:rsidRPr="00E11391">
        <w:rPr>
          <w:rFonts w:ascii="Trebuchet MS" w:hAnsi="Trebuchet MS" w:cs="Arial"/>
          <w:color w:val="222222"/>
          <w:sz w:val="20"/>
          <w:szCs w:val="20"/>
          <w:lang w:val="en-US"/>
        </w:rPr>
        <w:t xml:space="preserve">In the Licensing folder, </w:t>
      </w:r>
      <w:r w:rsidRPr="00360D41">
        <w:rPr>
          <w:rFonts w:ascii="Trebuchet MS" w:hAnsi="Trebuchet MS" w:cs="Arial"/>
          <w:color w:val="222222"/>
          <w:sz w:val="20"/>
          <w:szCs w:val="20"/>
          <w:lang w:val="en-US"/>
        </w:rPr>
        <w:t>you have to modify the following parameters</w:t>
      </w:r>
      <w:r>
        <w:rPr>
          <w:rFonts w:ascii="Trebuchet MS" w:hAnsi="Trebuchet MS" w:cs="Arial"/>
          <w:color w:val="222222"/>
          <w:sz w:val="20"/>
          <w:szCs w:val="20"/>
          <w:lang w:val="en-US"/>
        </w:rPr>
        <w:t>:</w:t>
      </w:r>
    </w:p>
    <w:p w:rsidR="00E11391" w:rsidRPr="00E11391" w:rsidRDefault="00E11391" w:rsidP="00654AE4">
      <w:pPr>
        <w:numPr>
          <w:ilvl w:val="1"/>
          <w:numId w:val="5"/>
        </w:numPr>
        <w:shd w:val="clear" w:color="auto" w:fill="FFFFFF"/>
        <w:spacing w:before="100" w:beforeAutospacing="1" w:after="100" w:afterAutospacing="1" w:line="240" w:lineRule="auto"/>
        <w:jc w:val="both"/>
        <w:rPr>
          <w:rFonts w:ascii="Arial" w:hAnsi="Arial" w:cs="Arial"/>
          <w:color w:val="222222"/>
          <w:sz w:val="20"/>
          <w:szCs w:val="20"/>
        </w:rPr>
      </w:pPr>
      <w:r w:rsidRPr="00E11391">
        <w:rPr>
          <w:rFonts w:ascii="Trebuchet MS" w:hAnsi="Trebuchet MS" w:cs="Arial"/>
          <w:color w:val="222222"/>
          <w:sz w:val="20"/>
          <w:szCs w:val="20"/>
          <w:lang w:val="en-US"/>
        </w:rPr>
        <w:t xml:space="preserve">Use the specified Remote Desktop license </w:t>
      </w:r>
      <w:r w:rsidR="0049527E" w:rsidRPr="00E11391">
        <w:rPr>
          <w:rFonts w:ascii="Trebuchet MS" w:hAnsi="Trebuchet MS" w:cs="Arial"/>
          <w:color w:val="222222"/>
          <w:sz w:val="20"/>
          <w:szCs w:val="20"/>
          <w:lang w:val="en-US"/>
        </w:rPr>
        <w:t>servers:</w:t>
      </w:r>
      <w:r w:rsidRPr="00E11391">
        <w:rPr>
          <w:rFonts w:ascii="Trebuchet MS" w:hAnsi="Trebuchet MS" w:cs="Arial"/>
          <w:color w:val="222222"/>
          <w:sz w:val="20"/>
          <w:szCs w:val="20"/>
          <w:lang w:val="en-US"/>
        </w:rPr>
        <w:t xml:space="preserve"> Enabled. </w:t>
      </w:r>
      <w:r>
        <w:rPr>
          <w:rFonts w:ascii="Trebuchet MS" w:hAnsi="Trebuchet MS" w:cs="Arial"/>
          <w:color w:val="222222"/>
          <w:sz w:val="20"/>
          <w:szCs w:val="20"/>
          <w:lang w:val="en-US"/>
        </w:rPr>
        <w:t>You have to provide either the name or the IP address of your license server.</w:t>
      </w:r>
    </w:p>
    <w:p w:rsidR="00E11391" w:rsidRPr="00E11391" w:rsidRDefault="00E11391" w:rsidP="00654AE4">
      <w:pPr>
        <w:numPr>
          <w:ilvl w:val="1"/>
          <w:numId w:val="5"/>
        </w:numPr>
        <w:shd w:val="clear" w:color="auto" w:fill="FFFFFF"/>
        <w:spacing w:before="100" w:beforeAutospacing="1" w:after="0" w:line="240" w:lineRule="auto"/>
        <w:jc w:val="both"/>
        <w:rPr>
          <w:rFonts w:ascii="Arial" w:hAnsi="Arial" w:cs="Arial"/>
          <w:color w:val="222222"/>
          <w:sz w:val="20"/>
          <w:szCs w:val="20"/>
        </w:rPr>
      </w:pPr>
      <w:r w:rsidRPr="00E11391">
        <w:rPr>
          <w:rFonts w:ascii="Trebuchet MS" w:hAnsi="Trebuchet MS" w:cs="Arial"/>
          <w:color w:val="222222"/>
          <w:sz w:val="20"/>
          <w:szCs w:val="20"/>
          <w:lang w:val="en-US"/>
        </w:rPr>
        <w:t xml:space="preserve">Set the Remote Desktop Licensing mode: Enabled. </w:t>
      </w:r>
      <w:r>
        <w:rPr>
          <w:rFonts w:ascii="Trebuchet MS" w:hAnsi="Trebuchet MS" w:cs="Arial"/>
          <w:color w:val="222222"/>
          <w:sz w:val="20"/>
          <w:szCs w:val="20"/>
          <w:lang w:val="en-US"/>
        </w:rPr>
        <w:t>You must specify which license mode you want to use (per user or per device).</w:t>
      </w:r>
    </w:p>
    <w:p w:rsidR="00E11391" w:rsidRDefault="00E11391" w:rsidP="00654AE4">
      <w:pPr>
        <w:shd w:val="clear" w:color="auto" w:fill="FFFFFF"/>
        <w:spacing w:after="0" w:line="240" w:lineRule="auto"/>
        <w:ind w:left="1080" w:firstLine="336"/>
        <w:jc w:val="both"/>
        <w:rPr>
          <w:rFonts w:ascii="Trebuchet MS" w:hAnsi="Trebuchet MS" w:cs="Arial"/>
          <w:color w:val="222222"/>
          <w:sz w:val="20"/>
          <w:szCs w:val="20"/>
        </w:rPr>
      </w:pPr>
      <w:r w:rsidRPr="00E11391">
        <w:rPr>
          <w:rFonts w:ascii="Trebuchet MS" w:hAnsi="Trebuchet MS" w:cs="Arial"/>
          <w:color w:val="222222"/>
          <w:sz w:val="20"/>
          <w:szCs w:val="20"/>
          <w:u w:val="single"/>
        </w:rPr>
        <w:t>WARNING:</w:t>
      </w:r>
      <w:r w:rsidRPr="00E11391">
        <w:rPr>
          <w:rFonts w:ascii="Trebuchet MS" w:hAnsi="Trebuchet MS" w:cs="Arial"/>
          <w:color w:val="222222"/>
          <w:sz w:val="20"/>
          <w:szCs w:val="20"/>
        </w:rPr>
        <w:t xml:space="preserve"> This parameter is mandatory to make the RD server work</w:t>
      </w:r>
    </w:p>
    <w:p w:rsidR="0049527E" w:rsidRPr="0049527E" w:rsidRDefault="0049527E" w:rsidP="00654AE4">
      <w:pPr>
        <w:pStyle w:val="Paragraphedeliste"/>
        <w:numPr>
          <w:ilvl w:val="0"/>
          <w:numId w:val="15"/>
        </w:numPr>
        <w:shd w:val="clear" w:color="auto" w:fill="FFFFFF"/>
        <w:spacing w:after="100" w:afterAutospacing="1" w:line="240" w:lineRule="auto"/>
        <w:jc w:val="both"/>
        <w:rPr>
          <w:rFonts w:ascii="Trebuchet MS" w:hAnsi="Trebuchet MS" w:cs="Arial"/>
          <w:color w:val="222222"/>
          <w:sz w:val="20"/>
          <w:szCs w:val="20"/>
          <w:lang w:val="en-US"/>
        </w:rPr>
      </w:pPr>
      <w:r w:rsidRPr="0049527E">
        <w:rPr>
          <w:rFonts w:ascii="Trebuchet MS" w:hAnsi="Trebuchet MS" w:cs="Arial"/>
          <w:color w:val="222222"/>
          <w:sz w:val="20"/>
          <w:szCs w:val="20"/>
          <w:lang w:val="en-US"/>
        </w:rPr>
        <w:t xml:space="preserve">As seen previously in this document, you can also modify the </w:t>
      </w:r>
      <w:r>
        <w:rPr>
          <w:rFonts w:ascii="Trebuchet MS" w:hAnsi="Trebuchet MS" w:cs="Arial"/>
          <w:color w:val="222222"/>
          <w:sz w:val="20"/>
          <w:szCs w:val="20"/>
          <w:lang w:val="en-US"/>
        </w:rPr>
        <w:t>“Start a program on connection” and the “Always show desktop on connection” parameters in the Remote Session Environment folder</w:t>
      </w:r>
    </w:p>
    <w:p w:rsidR="004C25A4" w:rsidRDefault="00E11391" w:rsidP="004C25A4">
      <w:pPr>
        <w:shd w:val="clear" w:color="auto" w:fill="FFFFFF"/>
        <w:spacing w:after="100" w:afterAutospacing="1" w:line="240" w:lineRule="auto"/>
        <w:rPr>
          <w:rFonts w:ascii="Trebuchet MS" w:hAnsi="Trebuchet MS" w:cs="Arial"/>
          <w:color w:val="222222"/>
          <w:sz w:val="20"/>
          <w:szCs w:val="20"/>
          <w:lang w:val="en-US"/>
        </w:rPr>
      </w:pPr>
      <w:r w:rsidRPr="004C25A4">
        <w:rPr>
          <w:rFonts w:ascii="Trebuchet MS" w:hAnsi="Trebuchet MS" w:cs="Arial"/>
          <w:color w:val="222222"/>
          <w:sz w:val="20"/>
          <w:szCs w:val="20"/>
          <w:lang w:val="en-US"/>
        </w:rPr>
        <w:t>Don’t forget, as you are in a workgroup, to create users which will access the server via RDS, and a</w:t>
      </w:r>
      <w:r w:rsidR="004C25A4" w:rsidRPr="004C25A4">
        <w:rPr>
          <w:rFonts w:ascii="Trebuchet MS" w:hAnsi="Trebuchet MS" w:cs="Arial"/>
          <w:color w:val="222222"/>
          <w:sz w:val="20"/>
          <w:szCs w:val="20"/>
          <w:lang w:val="en-US"/>
        </w:rPr>
        <w:t>ffect them to the « Remote Desktop Users » group.</w:t>
      </w:r>
    </w:p>
    <w:p w:rsidR="0049527E" w:rsidRDefault="0049527E" w:rsidP="0049527E">
      <w:pPr>
        <w:shd w:val="clear" w:color="auto" w:fill="FFFFFF"/>
        <w:spacing w:after="100" w:afterAutospacing="1" w:line="240" w:lineRule="auto"/>
        <w:rPr>
          <w:rFonts w:ascii="Trebuchet MS" w:hAnsi="Trebuchet MS" w:cs="Arial"/>
          <w:color w:val="222222"/>
          <w:sz w:val="20"/>
          <w:szCs w:val="20"/>
        </w:rPr>
      </w:pPr>
      <w:r w:rsidRPr="0049527E">
        <w:rPr>
          <w:rFonts w:ascii="Trebuchet MS" w:hAnsi="Trebuchet MS" w:cs="Arial"/>
          <w:color w:val="222222"/>
          <w:sz w:val="20"/>
          <w:szCs w:val="20"/>
        </w:rPr>
        <w:t xml:space="preserve">In case of trouble, think about the </w:t>
      </w:r>
      <w:r>
        <w:rPr>
          <w:rFonts w:ascii="Trebuchet MS" w:hAnsi="Trebuchet MS" w:cs="Arial"/>
          <w:color w:val="222222"/>
          <w:sz w:val="20"/>
          <w:szCs w:val="20"/>
        </w:rPr>
        <w:t xml:space="preserve">RD Licensing Diagnoser </w:t>
      </w:r>
      <w:r w:rsidRPr="0049527E">
        <w:rPr>
          <w:rFonts w:ascii="Trebuchet MS" w:hAnsi="Trebuchet MS" w:cs="Arial"/>
          <w:color w:val="222222"/>
          <w:sz w:val="20"/>
          <w:szCs w:val="20"/>
        </w:rPr>
        <w:t>(Server Manager / Tools / Terminal Services)</w:t>
      </w:r>
      <w:r>
        <w:rPr>
          <w:rFonts w:ascii="Trebuchet MS" w:hAnsi="Trebuchet MS" w:cs="Arial"/>
          <w:color w:val="222222"/>
          <w:sz w:val="20"/>
          <w:szCs w:val="20"/>
        </w:rPr>
        <w:t>, and as always the Windows logs</w:t>
      </w:r>
      <w:r w:rsidR="000357E3" w:rsidRPr="0049527E">
        <w:rPr>
          <w:rFonts w:ascii="Trebuchet MS" w:hAnsi="Trebuchet MS" w:cs="Arial"/>
          <w:color w:val="222222"/>
          <w:sz w:val="20"/>
          <w:szCs w:val="20"/>
        </w:rPr>
        <w:br/>
      </w:r>
    </w:p>
    <w:p w:rsidR="0049527E" w:rsidRDefault="0049527E" w:rsidP="0049527E">
      <w:pPr>
        <w:shd w:val="clear" w:color="auto" w:fill="FFFFFF"/>
        <w:spacing w:after="100" w:afterAutospacing="1" w:line="240" w:lineRule="auto"/>
        <w:rPr>
          <w:rFonts w:ascii="Trebuchet MS" w:hAnsi="Trebuchet MS" w:cs="Arial"/>
          <w:color w:val="222222"/>
          <w:sz w:val="20"/>
          <w:szCs w:val="20"/>
        </w:rPr>
      </w:pPr>
    </w:p>
    <w:p w:rsidR="0049527E" w:rsidRDefault="0049527E" w:rsidP="0049527E">
      <w:pPr>
        <w:shd w:val="clear" w:color="auto" w:fill="FFFFFF"/>
        <w:spacing w:after="100" w:afterAutospacing="1" w:line="240" w:lineRule="auto"/>
        <w:rPr>
          <w:rFonts w:ascii="Trebuchet MS" w:hAnsi="Trebuchet MS" w:cs="Arial"/>
          <w:color w:val="222222"/>
          <w:sz w:val="20"/>
          <w:szCs w:val="20"/>
        </w:rPr>
      </w:pPr>
    </w:p>
    <w:p w:rsidR="00F87B4D" w:rsidRPr="00756174" w:rsidRDefault="00F87B4D" w:rsidP="0049527E">
      <w:pPr>
        <w:pStyle w:val="Titre1"/>
        <w:rPr>
          <w:lang w:val="en-US"/>
        </w:rPr>
      </w:pPr>
      <w:bookmarkStart w:id="21" w:name="_Toc389545739"/>
      <w:r w:rsidRPr="00756174">
        <w:rPr>
          <w:lang w:val="en-US"/>
        </w:rPr>
        <w:t>8 – Glossary</w:t>
      </w:r>
      <w:bookmarkEnd w:id="21"/>
    </w:p>
    <w:p w:rsidR="00F87B4D" w:rsidRPr="00756174" w:rsidRDefault="00F87B4D" w:rsidP="00F87B4D">
      <w:pPr>
        <w:pStyle w:val="Titre3"/>
        <w:rPr>
          <w:lang w:val="en-US"/>
        </w:rPr>
      </w:pPr>
      <w:bookmarkStart w:id="22" w:name="_Toc389545740"/>
      <w:r w:rsidRPr="00756174">
        <w:rPr>
          <w:lang w:val="en-US"/>
        </w:rPr>
        <w:t>RD Session Host :</w:t>
      </w:r>
      <w:bookmarkEnd w:id="22"/>
    </w:p>
    <w:p w:rsidR="00F87B4D" w:rsidRDefault="00F87B4D" w:rsidP="004008EC">
      <w:pPr>
        <w:jc w:val="both"/>
        <w:rPr>
          <w:lang w:val="en"/>
        </w:rPr>
      </w:pPr>
      <w:r>
        <w:rPr>
          <w:lang w:val="en"/>
        </w:rPr>
        <w:t>A Remote Desktop Session Host (RD Session Host) server is the server that hosts Windows-based programs or the full Windows desktop for Remote Desktop Services clients. Users can connect to an RD Session Host server to run programs, to save files, and to use network resources on that server. Users can access an RD Session Host server by using Remote Desktop Connection or by using RemoteApp.</w:t>
      </w:r>
    </w:p>
    <w:p w:rsidR="00F87B4D" w:rsidRDefault="00F87B4D" w:rsidP="00F87B4D">
      <w:pPr>
        <w:pStyle w:val="Titre3"/>
        <w:rPr>
          <w:lang w:val="en-US"/>
        </w:rPr>
      </w:pPr>
      <w:bookmarkStart w:id="23" w:name="_Toc389545741"/>
      <w:r>
        <w:rPr>
          <w:lang w:val="en-US"/>
        </w:rPr>
        <w:t>RD Connection Broker:</w:t>
      </w:r>
      <w:bookmarkEnd w:id="23"/>
    </w:p>
    <w:p w:rsidR="00F87B4D" w:rsidRDefault="00F87B4D" w:rsidP="004008EC">
      <w:pPr>
        <w:spacing w:after="240" w:line="240" w:lineRule="auto"/>
        <w:jc w:val="both"/>
        <w:rPr>
          <w:lang w:val="en"/>
        </w:rPr>
      </w:pPr>
      <w:r w:rsidRPr="004008EC">
        <w:rPr>
          <w:lang w:val="en"/>
        </w:rPr>
        <w:t>Allows users to reconnect to their existing virtual desktops, RemoteApp programs, and session-based desktops.</w:t>
      </w:r>
      <w:r w:rsidR="004008EC">
        <w:rPr>
          <w:lang w:val="en"/>
        </w:rPr>
        <w:t xml:space="preserve"> </w:t>
      </w:r>
      <w:r w:rsidRPr="004008EC">
        <w:rPr>
          <w:lang w:val="en"/>
        </w:rPr>
        <w:t>Enables you to evenly distribute the load among RD Session Host servers in a session collection or pooled virtual desktops in a pooled virtual desktop collection.</w:t>
      </w:r>
    </w:p>
    <w:p w:rsidR="004008EC" w:rsidRDefault="004008EC" w:rsidP="004008EC">
      <w:pPr>
        <w:pStyle w:val="Titre3"/>
        <w:rPr>
          <w:lang w:val="en"/>
        </w:rPr>
      </w:pPr>
      <w:bookmarkStart w:id="24" w:name="_Toc389545742"/>
      <w:r>
        <w:rPr>
          <w:lang w:val="en"/>
        </w:rPr>
        <w:t>RD Gateway:</w:t>
      </w:r>
      <w:bookmarkEnd w:id="24"/>
    </w:p>
    <w:p w:rsidR="004008EC" w:rsidRDefault="004008EC" w:rsidP="004008EC">
      <w:pPr>
        <w:spacing w:after="240" w:line="240" w:lineRule="auto"/>
        <w:jc w:val="both"/>
        <w:rPr>
          <w:lang w:val="en-US"/>
        </w:rPr>
      </w:pPr>
      <w:r w:rsidRPr="004008EC">
        <w:rPr>
          <w:lang w:val="en-US"/>
        </w:rPr>
        <w:t>Remote Desktop Gateway (RD Gateway) enables authorized users to connect to virtual desktops, RemoteApp programs, and session-based desktops on an internal corporate network from any Internet-connected device.</w:t>
      </w:r>
    </w:p>
    <w:p w:rsidR="004008EC" w:rsidRDefault="004008EC" w:rsidP="004008EC">
      <w:pPr>
        <w:pStyle w:val="Titre3"/>
        <w:rPr>
          <w:lang w:val="en-US"/>
        </w:rPr>
      </w:pPr>
      <w:bookmarkStart w:id="25" w:name="_Toc389545743"/>
      <w:r>
        <w:rPr>
          <w:lang w:val="en-US"/>
        </w:rPr>
        <w:t>RD Web Access:</w:t>
      </w:r>
      <w:bookmarkEnd w:id="25"/>
    </w:p>
    <w:p w:rsidR="004008EC" w:rsidRPr="004008EC" w:rsidRDefault="004008EC" w:rsidP="004008EC">
      <w:pPr>
        <w:spacing w:after="240" w:line="240" w:lineRule="auto"/>
        <w:jc w:val="both"/>
        <w:rPr>
          <w:lang w:val="en-US"/>
        </w:rPr>
      </w:pPr>
      <w:r w:rsidRPr="004008EC">
        <w:rPr>
          <w:lang w:val="en-US"/>
        </w:rPr>
        <w:t xml:space="preserve">Remote Desktop Web Access (RD Web Access) enables users to access RemoteApp and Desktop Connection through the </w:t>
      </w:r>
      <w:r w:rsidRPr="004008EC">
        <w:rPr>
          <w:rStyle w:val="lev"/>
          <w:lang w:val="en-US"/>
        </w:rPr>
        <w:t>Start</w:t>
      </w:r>
      <w:r w:rsidRPr="004008EC">
        <w:rPr>
          <w:lang w:val="en-US"/>
        </w:rPr>
        <w:t xml:space="preserve"> menu on a computer that is running Windows 8, Windows 7, or through a web browser. RemoteApp and Desktop Connection provides a customized view of RemoteApp programs and session-based desktops in a session collection, and RemoteApp programs and virtual desktops in a virtual desktop collection.</w:t>
      </w:r>
    </w:p>
    <w:p w:rsidR="00F87B4D" w:rsidRDefault="004008EC" w:rsidP="004008EC">
      <w:pPr>
        <w:pStyle w:val="Titre3"/>
        <w:rPr>
          <w:lang w:val="en-US"/>
        </w:rPr>
      </w:pPr>
      <w:bookmarkStart w:id="26" w:name="_Toc389545744"/>
      <w:r>
        <w:rPr>
          <w:lang w:val="en-US"/>
        </w:rPr>
        <w:t>RD Licensing :</w:t>
      </w:r>
      <w:bookmarkEnd w:id="26"/>
    </w:p>
    <w:p w:rsidR="004008EC" w:rsidRPr="004008EC" w:rsidRDefault="004008EC" w:rsidP="004008EC">
      <w:pPr>
        <w:jc w:val="both"/>
        <w:rPr>
          <w:lang w:val="en-US"/>
        </w:rPr>
      </w:pPr>
      <w:r w:rsidRPr="004008EC">
        <w:rPr>
          <w:lang w:val="en-US"/>
        </w:rPr>
        <w:t>Remote Desktop Licensing (RD Licensing) manages the licenses required to connect to a Remote Desktop Session Host server or a virtual desktop. You can use RD Licensing to install, issue, and track the availability of licenses.</w:t>
      </w:r>
    </w:p>
    <w:p w:rsidR="004A3593" w:rsidRPr="00F87B4D" w:rsidRDefault="004A3593" w:rsidP="004A3593">
      <w:pPr>
        <w:rPr>
          <w:lang w:val="en-US"/>
        </w:rPr>
      </w:pPr>
    </w:p>
    <w:sectPr w:rsidR="004A3593" w:rsidRPr="00F87B4D">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45D" w:rsidRDefault="003F245D" w:rsidP="002D7C4C">
      <w:pPr>
        <w:spacing w:after="0" w:line="240" w:lineRule="auto"/>
      </w:pPr>
      <w:r>
        <w:separator/>
      </w:r>
    </w:p>
  </w:endnote>
  <w:endnote w:type="continuationSeparator" w:id="0">
    <w:p w:rsidR="003F245D" w:rsidRDefault="003F245D" w:rsidP="002D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204408"/>
      <w:docPartObj>
        <w:docPartGallery w:val="Page Numbers (Bottom of Page)"/>
        <w:docPartUnique/>
      </w:docPartObj>
    </w:sdtPr>
    <w:sdtEndPr>
      <w:rPr>
        <w:noProof/>
      </w:rPr>
    </w:sdtEndPr>
    <w:sdtContent>
      <w:p w:rsidR="003A67A6" w:rsidRDefault="003A67A6">
        <w:pPr>
          <w:pStyle w:val="Pieddepage"/>
        </w:pPr>
        <w:r>
          <w:fldChar w:fldCharType="begin"/>
        </w:r>
        <w:r>
          <w:instrText xml:space="preserve"> PAGE   \* MERGEFORMAT </w:instrText>
        </w:r>
        <w:r>
          <w:fldChar w:fldCharType="separate"/>
        </w:r>
        <w:r w:rsidR="0055212B">
          <w:rPr>
            <w:noProof/>
          </w:rPr>
          <w:t>1</w:t>
        </w:r>
        <w:r>
          <w:rPr>
            <w:noProof/>
          </w:rPr>
          <w:fldChar w:fldCharType="end"/>
        </w:r>
      </w:p>
    </w:sdtContent>
  </w:sdt>
  <w:p w:rsidR="003A67A6" w:rsidRDefault="003A67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45D" w:rsidRDefault="003F245D" w:rsidP="002D7C4C">
      <w:pPr>
        <w:spacing w:after="0" w:line="240" w:lineRule="auto"/>
      </w:pPr>
      <w:r>
        <w:separator/>
      </w:r>
    </w:p>
  </w:footnote>
  <w:footnote w:type="continuationSeparator" w:id="0">
    <w:p w:rsidR="003F245D" w:rsidRDefault="003F245D" w:rsidP="002D7C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AEA"/>
    <w:multiLevelType w:val="multilevel"/>
    <w:tmpl w:val="C750D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132063"/>
    <w:multiLevelType w:val="hybridMultilevel"/>
    <w:tmpl w:val="54BABC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6C7F11"/>
    <w:multiLevelType w:val="multilevel"/>
    <w:tmpl w:val="F3F230D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B56C5"/>
    <w:multiLevelType w:val="hybridMultilevel"/>
    <w:tmpl w:val="F23EE7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A227DF"/>
    <w:multiLevelType w:val="hybridMultilevel"/>
    <w:tmpl w:val="7CE00E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6C1266"/>
    <w:multiLevelType w:val="multilevel"/>
    <w:tmpl w:val="F3F230D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AA4F32"/>
    <w:multiLevelType w:val="hybridMultilevel"/>
    <w:tmpl w:val="E43C7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5A6A9D"/>
    <w:multiLevelType w:val="hybridMultilevel"/>
    <w:tmpl w:val="8C94A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94684D"/>
    <w:multiLevelType w:val="hybridMultilevel"/>
    <w:tmpl w:val="4134CF2E"/>
    <w:lvl w:ilvl="0" w:tplc="A15CF88E">
      <w:start w:val="1"/>
      <w:numFmt w:val="bullet"/>
      <w:lvlText w:val="•"/>
      <w:lvlJc w:val="left"/>
      <w:pPr>
        <w:tabs>
          <w:tab w:val="num" w:pos="720"/>
        </w:tabs>
        <w:ind w:left="720" w:hanging="360"/>
      </w:pPr>
      <w:rPr>
        <w:rFonts w:ascii="Arial" w:hAnsi="Arial" w:hint="default"/>
      </w:rPr>
    </w:lvl>
    <w:lvl w:ilvl="1" w:tplc="0160327C" w:tentative="1">
      <w:start w:val="1"/>
      <w:numFmt w:val="bullet"/>
      <w:lvlText w:val="•"/>
      <w:lvlJc w:val="left"/>
      <w:pPr>
        <w:tabs>
          <w:tab w:val="num" w:pos="1440"/>
        </w:tabs>
        <w:ind w:left="1440" w:hanging="360"/>
      </w:pPr>
      <w:rPr>
        <w:rFonts w:ascii="Arial" w:hAnsi="Arial" w:hint="default"/>
      </w:rPr>
    </w:lvl>
    <w:lvl w:ilvl="2" w:tplc="08EEE230" w:tentative="1">
      <w:start w:val="1"/>
      <w:numFmt w:val="bullet"/>
      <w:lvlText w:val="•"/>
      <w:lvlJc w:val="left"/>
      <w:pPr>
        <w:tabs>
          <w:tab w:val="num" w:pos="2160"/>
        </w:tabs>
        <w:ind w:left="2160" w:hanging="360"/>
      </w:pPr>
      <w:rPr>
        <w:rFonts w:ascii="Arial" w:hAnsi="Arial" w:hint="default"/>
      </w:rPr>
    </w:lvl>
    <w:lvl w:ilvl="3" w:tplc="F38AB8DC" w:tentative="1">
      <w:start w:val="1"/>
      <w:numFmt w:val="bullet"/>
      <w:lvlText w:val="•"/>
      <w:lvlJc w:val="left"/>
      <w:pPr>
        <w:tabs>
          <w:tab w:val="num" w:pos="2880"/>
        </w:tabs>
        <w:ind w:left="2880" w:hanging="360"/>
      </w:pPr>
      <w:rPr>
        <w:rFonts w:ascii="Arial" w:hAnsi="Arial" w:hint="default"/>
      </w:rPr>
    </w:lvl>
    <w:lvl w:ilvl="4" w:tplc="5D8C243E" w:tentative="1">
      <w:start w:val="1"/>
      <w:numFmt w:val="bullet"/>
      <w:lvlText w:val="•"/>
      <w:lvlJc w:val="left"/>
      <w:pPr>
        <w:tabs>
          <w:tab w:val="num" w:pos="3600"/>
        </w:tabs>
        <w:ind w:left="3600" w:hanging="360"/>
      </w:pPr>
      <w:rPr>
        <w:rFonts w:ascii="Arial" w:hAnsi="Arial" w:hint="default"/>
      </w:rPr>
    </w:lvl>
    <w:lvl w:ilvl="5" w:tplc="C1963834" w:tentative="1">
      <w:start w:val="1"/>
      <w:numFmt w:val="bullet"/>
      <w:lvlText w:val="•"/>
      <w:lvlJc w:val="left"/>
      <w:pPr>
        <w:tabs>
          <w:tab w:val="num" w:pos="4320"/>
        </w:tabs>
        <w:ind w:left="4320" w:hanging="360"/>
      </w:pPr>
      <w:rPr>
        <w:rFonts w:ascii="Arial" w:hAnsi="Arial" w:hint="default"/>
      </w:rPr>
    </w:lvl>
    <w:lvl w:ilvl="6" w:tplc="AE42BA86" w:tentative="1">
      <w:start w:val="1"/>
      <w:numFmt w:val="bullet"/>
      <w:lvlText w:val="•"/>
      <w:lvlJc w:val="left"/>
      <w:pPr>
        <w:tabs>
          <w:tab w:val="num" w:pos="5040"/>
        </w:tabs>
        <w:ind w:left="5040" w:hanging="360"/>
      </w:pPr>
      <w:rPr>
        <w:rFonts w:ascii="Arial" w:hAnsi="Arial" w:hint="default"/>
      </w:rPr>
    </w:lvl>
    <w:lvl w:ilvl="7" w:tplc="4C6E8AAC" w:tentative="1">
      <w:start w:val="1"/>
      <w:numFmt w:val="bullet"/>
      <w:lvlText w:val="•"/>
      <w:lvlJc w:val="left"/>
      <w:pPr>
        <w:tabs>
          <w:tab w:val="num" w:pos="5760"/>
        </w:tabs>
        <w:ind w:left="5760" w:hanging="360"/>
      </w:pPr>
      <w:rPr>
        <w:rFonts w:ascii="Arial" w:hAnsi="Arial" w:hint="default"/>
      </w:rPr>
    </w:lvl>
    <w:lvl w:ilvl="8" w:tplc="48CE64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81164C"/>
    <w:multiLevelType w:val="multilevel"/>
    <w:tmpl w:val="24C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607FD0"/>
    <w:multiLevelType w:val="hybridMultilevel"/>
    <w:tmpl w:val="40F0A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970453"/>
    <w:multiLevelType w:val="hybridMultilevel"/>
    <w:tmpl w:val="3D205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7600FE"/>
    <w:multiLevelType w:val="multilevel"/>
    <w:tmpl w:val="7400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F75AC2"/>
    <w:multiLevelType w:val="hybridMultilevel"/>
    <w:tmpl w:val="E932AD06"/>
    <w:lvl w:ilvl="0" w:tplc="398ACEE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D7118BB"/>
    <w:multiLevelType w:val="hybridMultilevel"/>
    <w:tmpl w:val="F4CA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3"/>
  </w:num>
  <w:num w:numId="5">
    <w:abstractNumId w:val="5"/>
  </w:num>
  <w:num w:numId="6">
    <w:abstractNumId w:val="10"/>
  </w:num>
  <w:num w:numId="7">
    <w:abstractNumId w:val="11"/>
  </w:num>
  <w:num w:numId="8">
    <w:abstractNumId w:val="8"/>
  </w:num>
  <w:num w:numId="9">
    <w:abstractNumId w:val="0"/>
  </w:num>
  <w:num w:numId="10">
    <w:abstractNumId w:val="14"/>
  </w:num>
  <w:num w:numId="11">
    <w:abstractNumId w:val="12"/>
  </w:num>
  <w:num w:numId="12">
    <w:abstractNumId w:val="4"/>
  </w:num>
  <w:num w:numId="13">
    <w:abstractNumId w:val="9"/>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264"/>
    <w:rsid w:val="000357E3"/>
    <w:rsid w:val="00066279"/>
    <w:rsid w:val="00082537"/>
    <w:rsid w:val="00087895"/>
    <w:rsid w:val="00094F6B"/>
    <w:rsid w:val="000A2A25"/>
    <w:rsid w:val="00104CA4"/>
    <w:rsid w:val="001509C8"/>
    <w:rsid w:val="00150D3C"/>
    <w:rsid w:val="00166AFC"/>
    <w:rsid w:val="00176935"/>
    <w:rsid w:val="00240330"/>
    <w:rsid w:val="00240430"/>
    <w:rsid w:val="00295D5E"/>
    <w:rsid w:val="002B7A36"/>
    <w:rsid w:val="002D2D72"/>
    <w:rsid w:val="002D5EE2"/>
    <w:rsid w:val="002D7C4C"/>
    <w:rsid w:val="00302BD2"/>
    <w:rsid w:val="0032242E"/>
    <w:rsid w:val="00334D41"/>
    <w:rsid w:val="00350650"/>
    <w:rsid w:val="00360D41"/>
    <w:rsid w:val="003775E4"/>
    <w:rsid w:val="00381B5F"/>
    <w:rsid w:val="003A67A6"/>
    <w:rsid w:val="003C3DAF"/>
    <w:rsid w:val="003E3B7D"/>
    <w:rsid w:val="003F245D"/>
    <w:rsid w:val="004008EC"/>
    <w:rsid w:val="00486171"/>
    <w:rsid w:val="0049527E"/>
    <w:rsid w:val="004A3593"/>
    <w:rsid w:val="004A43D7"/>
    <w:rsid w:val="004B184C"/>
    <w:rsid w:val="004C25A4"/>
    <w:rsid w:val="004D6697"/>
    <w:rsid w:val="005152BF"/>
    <w:rsid w:val="00551900"/>
    <w:rsid w:val="0055212B"/>
    <w:rsid w:val="005546B0"/>
    <w:rsid w:val="005A063B"/>
    <w:rsid w:val="005A1776"/>
    <w:rsid w:val="00600B09"/>
    <w:rsid w:val="00654AE4"/>
    <w:rsid w:val="0066398B"/>
    <w:rsid w:val="006715BF"/>
    <w:rsid w:val="006838EF"/>
    <w:rsid w:val="006B0B03"/>
    <w:rsid w:val="006C3029"/>
    <w:rsid w:val="00751A14"/>
    <w:rsid w:val="00756174"/>
    <w:rsid w:val="00762414"/>
    <w:rsid w:val="00771C92"/>
    <w:rsid w:val="007844E3"/>
    <w:rsid w:val="007861BF"/>
    <w:rsid w:val="00790670"/>
    <w:rsid w:val="007D554A"/>
    <w:rsid w:val="008D3C0F"/>
    <w:rsid w:val="009010C4"/>
    <w:rsid w:val="00904073"/>
    <w:rsid w:val="0091750E"/>
    <w:rsid w:val="00923722"/>
    <w:rsid w:val="00966D45"/>
    <w:rsid w:val="00981340"/>
    <w:rsid w:val="009B5116"/>
    <w:rsid w:val="009C7C81"/>
    <w:rsid w:val="009D7EBA"/>
    <w:rsid w:val="009E5F01"/>
    <w:rsid w:val="00A80A87"/>
    <w:rsid w:val="00A81093"/>
    <w:rsid w:val="00A811B5"/>
    <w:rsid w:val="00A8453C"/>
    <w:rsid w:val="00B20CA1"/>
    <w:rsid w:val="00B33815"/>
    <w:rsid w:val="00B72582"/>
    <w:rsid w:val="00B87BAD"/>
    <w:rsid w:val="00BE5AA9"/>
    <w:rsid w:val="00BF62FC"/>
    <w:rsid w:val="00C719C6"/>
    <w:rsid w:val="00CB01FF"/>
    <w:rsid w:val="00CD2D75"/>
    <w:rsid w:val="00CD45EE"/>
    <w:rsid w:val="00CF4E04"/>
    <w:rsid w:val="00D12C05"/>
    <w:rsid w:val="00D608B0"/>
    <w:rsid w:val="00D611FB"/>
    <w:rsid w:val="00D66169"/>
    <w:rsid w:val="00D72333"/>
    <w:rsid w:val="00D91544"/>
    <w:rsid w:val="00DD5C17"/>
    <w:rsid w:val="00E11391"/>
    <w:rsid w:val="00E803CA"/>
    <w:rsid w:val="00EE7662"/>
    <w:rsid w:val="00EE7B7F"/>
    <w:rsid w:val="00EF31BA"/>
    <w:rsid w:val="00F20264"/>
    <w:rsid w:val="00F60411"/>
    <w:rsid w:val="00F7203B"/>
    <w:rsid w:val="00F753B6"/>
    <w:rsid w:val="00F87B4D"/>
    <w:rsid w:val="00FA2A48"/>
    <w:rsid w:val="00FA53EB"/>
    <w:rsid w:val="00FB4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BD410E-B292-4B84-BC1B-94A530EC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202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71C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5A06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0264"/>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B20CA1"/>
    <w:pPr>
      <w:ind w:left="720"/>
      <w:contextualSpacing/>
    </w:pPr>
  </w:style>
  <w:style w:type="character" w:customStyle="1" w:styleId="Titre2Car">
    <w:name w:val="Titre 2 Car"/>
    <w:basedOn w:val="Policepardfaut"/>
    <w:link w:val="Titre2"/>
    <w:uiPriority w:val="9"/>
    <w:rsid w:val="00771C92"/>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4A3593"/>
    <w:pPr>
      <w:outlineLvl w:val="9"/>
    </w:pPr>
    <w:rPr>
      <w:lang w:eastAsia="fr-FR"/>
    </w:rPr>
  </w:style>
  <w:style w:type="paragraph" w:styleId="TM1">
    <w:name w:val="toc 1"/>
    <w:basedOn w:val="Normal"/>
    <w:next w:val="Normal"/>
    <w:autoRedefine/>
    <w:uiPriority w:val="39"/>
    <w:unhideWhenUsed/>
    <w:rsid w:val="004A3593"/>
    <w:pPr>
      <w:spacing w:after="100"/>
    </w:pPr>
  </w:style>
  <w:style w:type="paragraph" w:styleId="TM2">
    <w:name w:val="toc 2"/>
    <w:basedOn w:val="Normal"/>
    <w:next w:val="Normal"/>
    <w:autoRedefine/>
    <w:uiPriority w:val="39"/>
    <w:unhideWhenUsed/>
    <w:rsid w:val="004A3593"/>
    <w:pPr>
      <w:spacing w:after="100"/>
      <w:ind w:left="220"/>
    </w:pPr>
  </w:style>
  <w:style w:type="character" w:styleId="Lienhypertexte">
    <w:name w:val="Hyperlink"/>
    <w:basedOn w:val="Policepardfaut"/>
    <w:uiPriority w:val="99"/>
    <w:unhideWhenUsed/>
    <w:rsid w:val="004A3593"/>
    <w:rPr>
      <w:color w:val="0563C1" w:themeColor="hyperlink"/>
      <w:u w:val="single"/>
    </w:rPr>
  </w:style>
  <w:style w:type="character" w:customStyle="1" w:styleId="Titre3Car">
    <w:name w:val="Titre 3 Car"/>
    <w:basedOn w:val="Policepardfaut"/>
    <w:link w:val="Titre3"/>
    <w:uiPriority w:val="9"/>
    <w:rsid w:val="005A063B"/>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2D7C4C"/>
    <w:pPr>
      <w:tabs>
        <w:tab w:val="center" w:pos="4536"/>
        <w:tab w:val="right" w:pos="9072"/>
      </w:tabs>
      <w:spacing w:after="0" w:line="240" w:lineRule="auto"/>
    </w:pPr>
  </w:style>
  <w:style w:type="character" w:customStyle="1" w:styleId="En-tteCar">
    <w:name w:val="En-tête Car"/>
    <w:basedOn w:val="Policepardfaut"/>
    <w:link w:val="En-tte"/>
    <w:uiPriority w:val="99"/>
    <w:rsid w:val="002D7C4C"/>
  </w:style>
  <w:style w:type="paragraph" w:styleId="Pieddepage">
    <w:name w:val="footer"/>
    <w:basedOn w:val="Normal"/>
    <w:link w:val="PieddepageCar"/>
    <w:uiPriority w:val="99"/>
    <w:unhideWhenUsed/>
    <w:rsid w:val="002D7C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7C4C"/>
  </w:style>
  <w:style w:type="paragraph" w:styleId="TM3">
    <w:name w:val="toc 3"/>
    <w:basedOn w:val="Normal"/>
    <w:next w:val="Normal"/>
    <w:autoRedefine/>
    <w:uiPriority w:val="39"/>
    <w:unhideWhenUsed/>
    <w:rsid w:val="0066398B"/>
    <w:pPr>
      <w:spacing w:after="100"/>
      <w:ind w:left="440"/>
    </w:pPr>
  </w:style>
  <w:style w:type="paragraph" w:styleId="NormalWeb">
    <w:name w:val="Normal (Web)"/>
    <w:basedOn w:val="Normal"/>
    <w:uiPriority w:val="99"/>
    <w:semiHidden/>
    <w:unhideWhenUsed/>
    <w:rsid w:val="004D66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4D6697"/>
  </w:style>
  <w:style w:type="paragraph" w:styleId="Textedebulles">
    <w:name w:val="Balloon Text"/>
    <w:basedOn w:val="Normal"/>
    <w:link w:val="TextedebullesCar"/>
    <w:uiPriority w:val="99"/>
    <w:semiHidden/>
    <w:unhideWhenUsed/>
    <w:rsid w:val="003224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242E"/>
    <w:rPr>
      <w:rFonts w:ascii="Tahoma" w:hAnsi="Tahoma" w:cs="Tahoma"/>
      <w:sz w:val="16"/>
      <w:szCs w:val="16"/>
    </w:rPr>
  </w:style>
  <w:style w:type="character" w:customStyle="1" w:styleId="mw-headline">
    <w:name w:val="mw-headline"/>
    <w:basedOn w:val="Policepardfaut"/>
    <w:rsid w:val="00082537"/>
  </w:style>
  <w:style w:type="character" w:customStyle="1" w:styleId="mw-editsection1">
    <w:name w:val="mw-editsection1"/>
    <w:basedOn w:val="Policepardfaut"/>
    <w:rsid w:val="00082537"/>
  </w:style>
  <w:style w:type="character" w:customStyle="1" w:styleId="mw-editsection-bracket">
    <w:name w:val="mw-editsection-bracket"/>
    <w:basedOn w:val="Policepardfaut"/>
    <w:rsid w:val="00082537"/>
  </w:style>
  <w:style w:type="character" w:styleId="CodeHTML">
    <w:name w:val="HTML Code"/>
    <w:basedOn w:val="Policepardfaut"/>
    <w:uiPriority w:val="99"/>
    <w:semiHidden/>
    <w:unhideWhenUsed/>
    <w:rsid w:val="00082537"/>
    <w:rPr>
      <w:rFonts w:ascii="Courier New" w:eastAsia="Times New Roman" w:hAnsi="Courier New" w:cs="Courier New"/>
      <w:sz w:val="20"/>
      <w:szCs w:val="20"/>
    </w:rPr>
  </w:style>
  <w:style w:type="character" w:styleId="lev">
    <w:name w:val="Strong"/>
    <w:basedOn w:val="Policepardfaut"/>
    <w:uiPriority w:val="22"/>
    <w:qFormat/>
    <w:rsid w:val="004008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365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12">
          <w:marLeft w:val="0"/>
          <w:marRight w:val="0"/>
          <w:marTop w:val="0"/>
          <w:marBottom w:val="0"/>
          <w:divBdr>
            <w:top w:val="none" w:sz="0" w:space="0" w:color="auto"/>
            <w:left w:val="none" w:sz="0" w:space="0" w:color="auto"/>
            <w:bottom w:val="none" w:sz="0" w:space="0" w:color="auto"/>
            <w:right w:val="none" w:sz="0" w:space="0" w:color="auto"/>
          </w:divBdr>
          <w:divsChild>
            <w:div w:id="12075224">
              <w:marLeft w:val="0"/>
              <w:marRight w:val="0"/>
              <w:marTop w:val="0"/>
              <w:marBottom w:val="15"/>
              <w:divBdr>
                <w:top w:val="none" w:sz="0" w:space="0" w:color="auto"/>
                <w:left w:val="none" w:sz="0" w:space="0" w:color="auto"/>
                <w:bottom w:val="none" w:sz="0" w:space="0" w:color="auto"/>
                <w:right w:val="none" w:sz="0" w:space="0" w:color="auto"/>
              </w:divBdr>
              <w:divsChild>
                <w:div w:id="1775591144">
                  <w:marLeft w:val="0"/>
                  <w:marRight w:val="0"/>
                  <w:marTop w:val="0"/>
                  <w:marBottom w:val="0"/>
                  <w:divBdr>
                    <w:top w:val="none" w:sz="0" w:space="0" w:color="auto"/>
                    <w:left w:val="none" w:sz="0" w:space="0" w:color="auto"/>
                    <w:bottom w:val="none" w:sz="0" w:space="0" w:color="auto"/>
                    <w:right w:val="none" w:sz="0" w:space="0" w:color="auto"/>
                  </w:divBdr>
                  <w:divsChild>
                    <w:div w:id="1511260937">
                      <w:marLeft w:val="0"/>
                      <w:marRight w:val="0"/>
                      <w:marTop w:val="0"/>
                      <w:marBottom w:val="0"/>
                      <w:divBdr>
                        <w:top w:val="none" w:sz="0" w:space="0" w:color="auto"/>
                        <w:left w:val="none" w:sz="0" w:space="0" w:color="auto"/>
                        <w:bottom w:val="none" w:sz="0" w:space="0" w:color="auto"/>
                        <w:right w:val="none" w:sz="0" w:space="0" w:color="auto"/>
                      </w:divBdr>
                      <w:divsChild>
                        <w:div w:id="419496706">
                          <w:marLeft w:val="0"/>
                          <w:marRight w:val="0"/>
                          <w:marTop w:val="0"/>
                          <w:marBottom w:val="0"/>
                          <w:divBdr>
                            <w:top w:val="single" w:sz="2" w:space="0" w:color="EEEEEE"/>
                            <w:left w:val="none" w:sz="0" w:space="0" w:color="auto"/>
                            <w:bottom w:val="none" w:sz="0" w:space="0" w:color="auto"/>
                            <w:right w:val="none" w:sz="0" w:space="0" w:color="auto"/>
                          </w:divBdr>
                          <w:divsChild>
                            <w:div w:id="1030837915">
                              <w:marLeft w:val="0"/>
                              <w:marRight w:val="0"/>
                              <w:marTop w:val="0"/>
                              <w:marBottom w:val="0"/>
                              <w:divBdr>
                                <w:top w:val="none" w:sz="0" w:space="0" w:color="auto"/>
                                <w:left w:val="none" w:sz="0" w:space="0" w:color="auto"/>
                                <w:bottom w:val="none" w:sz="0" w:space="0" w:color="auto"/>
                                <w:right w:val="none" w:sz="0" w:space="0" w:color="auto"/>
                              </w:divBdr>
                              <w:divsChild>
                                <w:div w:id="596909600">
                                  <w:marLeft w:val="0"/>
                                  <w:marRight w:val="0"/>
                                  <w:marTop w:val="0"/>
                                  <w:marBottom w:val="0"/>
                                  <w:divBdr>
                                    <w:top w:val="none" w:sz="0" w:space="0" w:color="auto"/>
                                    <w:left w:val="none" w:sz="0" w:space="0" w:color="auto"/>
                                    <w:bottom w:val="none" w:sz="0" w:space="0" w:color="auto"/>
                                    <w:right w:val="none" w:sz="0" w:space="0" w:color="auto"/>
                                  </w:divBdr>
                                  <w:divsChild>
                                    <w:div w:id="2048219587">
                                      <w:marLeft w:val="0"/>
                                      <w:marRight w:val="0"/>
                                      <w:marTop w:val="0"/>
                                      <w:marBottom w:val="0"/>
                                      <w:divBdr>
                                        <w:top w:val="none" w:sz="0" w:space="0" w:color="auto"/>
                                        <w:left w:val="none" w:sz="0" w:space="0" w:color="auto"/>
                                        <w:bottom w:val="none" w:sz="0" w:space="0" w:color="auto"/>
                                        <w:right w:val="none" w:sz="0" w:space="0" w:color="auto"/>
                                      </w:divBdr>
                                      <w:divsChild>
                                        <w:div w:id="1942568707">
                                          <w:marLeft w:val="0"/>
                                          <w:marRight w:val="0"/>
                                          <w:marTop w:val="0"/>
                                          <w:marBottom w:val="0"/>
                                          <w:divBdr>
                                            <w:top w:val="none" w:sz="0" w:space="0" w:color="auto"/>
                                            <w:left w:val="none" w:sz="0" w:space="0" w:color="auto"/>
                                            <w:bottom w:val="none" w:sz="0" w:space="0" w:color="auto"/>
                                            <w:right w:val="none" w:sz="0" w:space="0" w:color="auto"/>
                                          </w:divBdr>
                                          <w:divsChild>
                                            <w:div w:id="1028022035">
                                              <w:marLeft w:val="0"/>
                                              <w:marRight w:val="0"/>
                                              <w:marTop w:val="0"/>
                                              <w:marBottom w:val="0"/>
                                              <w:divBdr>
                                                <w:top w:val="none" w:sz="0" w:space="0" w:color="auto"/>
                                                <w:left w:val="none" w:sz="0" w:space="0" w:color="auto"/>
                                                <w:bottom w:val="none" w:sz="0" w:space="0" w:color="auto"/>
                                                <w:right w:val="none" w:sz="0" w:space="0" w:color="auto"/>
                                              </w:divBdr>
                                              <w:divsChild>
                                                <w:div w:id="1281843165">
                                                  <w:marLeft w:val="0"/>
                                                  <w:marRight w:val="0"/>
                                                  <w:marTop w:val="0"/>
                                                  <w:marBottom w:val="0"/>
                                                  <w:divBdr>
                                                    <w:top w:val="none" w:sz="0" w:space="0" w:color="auto"/>
                                                    <w:left w:val="none" w:sz="0" w:space="0" w:color="auto"/>
                                                    <w:bottom w:val="none" w:sz="0" w:space="0" w:color="auto"/>
                                                    <w:right w:val="none" w:sz="0" w:space="0" w:color="auto"/>
                                                  </w:divBdr>
                                                  <w:divsChild>
                                                    <w:div w:id="323318440">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450"/>
                                                          <w:marBottom w:val="450"/>
                                                          <w:divBdr>
                                                            <w:top w:val="none" w:sz="0" w:space="0" w:color="auto"/>
                                                            <w:left w:val="none" w:sz="0" w:space="0" w:color="auto"/>
                                                            <w:bottom w:val="none" w:sz="0" w:space="0" w:color="auto"/>
                                                            <w:right w:val="none" w:sz="0" w:space="0" w:color="auto"/>
                                                          </w:divBdr>
                                                          <w:divsChild>
                                                            <w:div w:id="37124822">
                                                              <w:marLeft w:val="0"/>
                                                              <w:marRight w:val="0"/>
                                                              <w:marTop w:val="0"/>
                                                              <w:marBottom w:val="0"/>
                                                              <w:divBdr>
                                                                <w:top w:val="none" w:sz="0" w:space="0" w:color="auto"/>
                                                                <w:left w:val="none" w:sz="0" w:space="0" w:color="auto"/>
                                                                <w:bottom w:val="none" w:sz="0" w:space="0" w:color="auto"/>
                                                                <w:right w:val="none" w:sz="0" w:space="0" w:color="auto"/>
                                                              </w:divBdr>
                                                              <w:divsChild>
                                                                <w:div w:id="1223563633">
                                                                  <w:marLeft w:val="0"/>
                                                                  <w:marRight w:val="0"/>
                                                                  <w:marTop w:val="0"/>
                                                                  <w:marBottom w:val="0"/>
                                                                  <w:divBdr>
                                                                    <w:top w:val="none" w:sz="0" w:space="0" w:color="auto"/>
                                                                    <w:left w:val="none" w:sz="0" w:space="0" w:color="auto"/>
                                                                    <w:bottom w:val="none" w:sz="0" w:space="0" w:color="auto"/>
                                                                    <w:right w:val="none" w:sz="0" w:space="0" w:color="auto"/>
                                                                  </w:divBdr>
                                                                  <w:divsChild>
                                                                    <w:div w:id="977226933">
                                                                      <w:marLeft w:val="0"/>
                                                                      <w:marRight w:val="0"/>
                                                                      <w:marTop w:val="0"/>
                                                                      <w:marBottom w:val="0"/>
                                                                      <w:divBdr>
                                                                        <w:top w:val="none" w:sz="0" w:space="0" w:color="auto"/>
                                                                        <w:left w:val="none" w:sz="0" w:space="0" w:color="auto"/>
                                                                        <w:bottom w:val="none" w:sz="0" w:space="0" w:color="auto"/>
                                                                        <w:right w:val="none" w:sz="0" w:space="0" w:color="auto"/>
                                                                      </w:divBdr>
                                                                      <w:divsChild>
                                                                        <w:div w:id="766731262">
                                                                          <w:marLeft w:val="0"/>
                                                                          <w:marRight w:val="0"/>
                                                                          <w:marTop w:val="0"/>
                                                                          <w:marBottom w:val="0"/>
                                                                          <w:divBdr>
                                                                            <w:top w:val="none" w:sz="0" w:space="0" w:color="auto"/>
                                                                            <w:left w:val="none" w:sz="0" w:space="0" w:color="auto"/>
                                                                            <w:bottom w:val="none" w:sz="0" w:space="0" w:color="auto"/>
                                                                            <w:right w:val="none" w:sz="0" w:space="0" w:color="auto"/>
                                                                          </w:divBdr>
                                                                          <w:divsChild>
                                                                            <w:div w:id="909999487">
                                                                              <w:marLeft w:val="0"/>
                                                                              <w:marRight w:val="0"/>
                                                                              <w:marTop w:val="0"/>
                                                                              <w:marBottom w:val="375"/>
                                                                              <w:divBdr>
                                                                                <w:top w:val="none" w:sz="0" w:space="0" w:color="auto"/>
                                                                                <w:left w:val="none" w:sz="0" w:space="0" w:color="auto"/>
                                                                                <w:bottom w:val="none" w:sz="0" w:space="0" w:color="auto"/>
                                                                                <w:right w:val="none" w:sz="0" w:space="0" w:color="auto"/>
                                                                              </w:divBdr>
                                                                              <w:divsChild>
                                                                                <w:div w:id="18189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389046">
      <w:bodyDiv w:val="1"/>
      <w:marLeft w:val="0"/>
      <w:marRight w:val="0"/>
      <w:marTop w:val="0"/>
      <w:marBottom w:val="0"/>
      <w:divBdr>
        <w:top w:val="none" w:sz="0" w:space="0" w:color="auto"/>
        <w:left w:val="none" w:sz="0" w:space="0" w:color="auto"/>
        <w:bottom w:val="none" w:sz="0" w:space="0" w:color="auto"/>
        <w:right w:val="none" w:sz="0" w:space="0" w:color="auto"/>
      </w:divBdr>
      <w:divsChild>
        <w:div w:id="880478987">
          <w:marLeft w:val="0"/>
          <w:marRight w:val="0"/>
          <w:marTop w:val="0"/>
          <w:marBottom w:val="0"/>
          <w:divBdr>
            <w:top w:val="none" w:sz="0" w:space="0" w:color="auto"/>
            <w:left w:val="none" w:sz="0" w:space="0" w:color="auto"/>
            <w:bottom w:val="none" w:sz="0" w:space="0" w:color="auto"/>
            <w:right w:val="none" w:sz="0" w:space="0" w:color="auto"/>
          </w:divBdr>
          <w:divsChild>
            <w:div w:id="748191360">
              <w:marLeft w:val="0"/>
              <w:marRight w:val="0"/>
              <w:marTop w:val="0"/>
              <w:marBottom w:val="0"/>
              <w:divBdr>
                <w:top w:val="none" w:sz="0" w:space="0" w:color="auto"/>
                <w:left w:val="none" w:sz="0" w:space="0" w:color="auto"/>
                <w:bottom w:val="none" w:sz="0" w:space="0" w:color="auto"/>
                <w:right w:val="none" w:sz="0" w:space="0" w:color="auto"/>
              </w:divBdr>
              <w:divsChild>
                <w:div w:id="19131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94448">
      <w:bodyDiv w:val="1"/>
      <w:marLeft w:val="0"/>
      <w:marRight w:val="0"/>
      <w:marTop w:val="0"/>
      <w:marBottom w:val="0"/>
      <w:divBdr>
        <w:top w:val="none" w:sz="0" w:space="0" w:color="auto"/>
        <w:left w:val="none" w:sz="0" w:space="0" w:color="auto"/>
        <w:bottom w:val="none" w:sz="0" w:space="0" w:color="auto"/>
        <w:right w:val="none" w:sz="0" w:space="0" w:color="auto"/>
      </w:divBdr>
    </w:div>
    <w:div w:id="973102307">
      <w:bodyDiv w:val="1"/>
      <w:marLeft w:val="0"/>
      <w:marRight w:val="0"/>
      <w:marTop w:val="0"/>
      <w:marBottom w:val="0"/>
      <w:divBdr>
        <w:top w:val="none" w:sz="0" w:space="0" w:color="auto"/>
        <w:left w:val="none" w:sz="0" w:space="0" w:color="auto"/>
        <w:bottom w:val="none" w:sz="0" w:space="0" w:color="auto"/>
        <w:right w:val="none" w:sz="0" w:space="0" w:color="auto"/>
      </w:divBdr>
      <w:divsChild>
        <w:div w:id="2093962070">
          <w:marLeft w:val="547"/>
          <w:marRight w:val="0"/>
          <w:marTop w:val="58"/>
          <w:marBottom w:val="0"/>
          <w:divBdr>
            <w:top w:val="none" w:sz="0" w:space="0" w:color="auto"/>
            <w:left w:val="none" w:sz="0" w:space="0" w:color="auto"/>
            <w:bottom w:val="none" w:sz="0" w:space="0" w:color="auto"/>
            <w:right w:val="none" w:sz="0" w:space="0" w:color="auto"/>
          </w:divBdr>
        </w:div>
      </w:divsChild>
    </w:div>
    <w:div w:id="1771704135">
      <w:bodyDiv w:val="1"/>
      <w:marLeft w:val="0"/>
      <w:marRight w:val="0"/>
      <w:marTop w:val="0"/>
      <w:marBottom w:val="0"/>
      <w:divBdr>
        <w:top w:val="none" w:sz="0" w:space="0" w:color="auto"/>
        <w:left w:val="none" w:sz="0" w:space="0" w:color="auto"/>
        <w:bottom w:val="none" w:sz="0" w:space="0" w:color="auto"/>
        <w:right w:val="none" w:sz="0" w:space="0" w:color="auto"/>
      </w:divBdr>
      <w:divsChild>
        <w:div w:id="1160773678">
          <w:marLeft w:val="0"/>
          <w:marRight w:val="0"/>
          <w:marTop w:val="0"/>
          <w:marBottom w:val="0"/>
          <w:divBdr>
            <w:top w:val="none" w:sz="0" w:space="0" w:color="auto"/>
            <w:left w:val="none" w:sz="0" w:space="0" w:color="auto"/>
            <w:bottom w:val="none" w:sz="0" w:space="0" w:color="auto"/>
            <w:right w:val="none" w:sz="0" w:space="0" w:color="auto"/>
          </w:divBdr>
          <w:divsChild>
            <w:div w:id="30229207">
              <w:marLeft w:val="0"/>
              <w:marRight w:val="0"/>
              <w:marTop w:val="0"/>
              <w:marBottom w:val="0"/>
              <w:divBdr>
                <w:top w:val="none" w:sz="0" w:space="0" w:color="auto"/>
                <w:left w:val="none" w:sz="0" w:space="0" w:color="auto"/>
                <w:bottom w:val="none" w:sz="0" w:space="0" w:color="auto"/>
                <w:right w:val="none" w:sz="0" w:space="0" w:color="auto"/>
              </w:divBdr>
              <w:divsChild>
                <w:div w:id="2147356466">
                  <w:marLeft w:val="4200"/>
                  <w:marRight w:val="0"/>
                  <w:marTop w:val="0"/>
                  <w:marBottom w:val="0"/>
                  <w:divBdr>
                    <w:top w:val="none" w:sz="0" w:space="0" w:color="auto"/>
                    <w:left w:val="none" w:sz="0" w:space="0" w:color="auto"/>
                    <w:bottom w:val="none" w:sz="0" w:space="0" w:color="auto"/>
                    <w:right w:val="none" w:sz="0" w:space="0" w:color="auto"/>
                  </w:divBdr>
                  <w:divsChild>
                    <w:div w:id="1317034804">
                      <w:marLeft w:val="0"/>
                      <w:marRight w:val="0"/>
                      <w:marTop w:val="0"/>
                      <w:marBottom w:val="0"/>
                      <w:divBdr>
                        <w:top w:val="none" w:sz="0" w:space="0" w:color="auto"/>
                        <w:left w:val="none" w:sz="0" w:space="0" w:color="auto"/>
                        <w:bottom w:val="none" w:sz="0" w:space="0" w:color="auto"/>
                        <w:right w:val="none" w:sz="0" w:space="0" w:color="auto"/>
                      </w:divBdr>
                      <w:divsChild>
                        <w:div w:id="1690714155">
                          <w:marLeft w:val="0"/>
                          <w:marRight w:val="0"/>
                          <w:marTop w:val="0"/>
                          <w:marBottom w:val="0"/>
                          <w:divBdr>
                            <w:top w:val="none" w:sz="0" w:space="0" w:color="auto"/>
                            <w:left w:val="none" w:sz="0" w:space="0" w:color="auto"/>
                            <w:bottom w:val="none" w:sz="0" w:space="0" w:color="auto"/>
                            <w:right w:val="none" w:sz="0" w:space="0" w:color="auto"/>
                          </w:divBdr>
                          <w:divsChild>
                            <w:div w:id="498808138">
                              <w:marLeft w:val="0"/>
                              <w:marRight w:val="0"/>
                              <w:marTop w:val="0"/>
                              <w:marBottom w:val="0"/>
                              <w:divBdr>
                                <w:top w:val="none" w:sz="0" w:space="0" w:color="auto"/>
                                <w:left w:val="none" w:sz="0" w:space="0" w:color="auto"/>
                                <w:bottom w:val="none" w:sz="0" w:space="0" w:color="auto"/>
                                <w:right w:val="none" w:sz="0" w:space="0" w:color="auto"/>
                              </w:divBdr>
                              <w:divsChild>
                                <w:div w:id="1720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hyperlink" Target="http://en.wikipedia.org/wiki/Active_Directory" TargetMode="External"/><Relationship Id="rId50" Type="http://schemas.openxmlformats.org/officeDocument/2006/relationships/hyperlink" Target="http://en.wikipedia.org/wiki/Active_Directory" TargetMode="External"/><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en.wikipedia.org/wiki/Windows_domain" TargetMode="External"/><Relationship Id="rId56" Type="http://schemas.openxmlformats.org/officeDocument/2006/relationships/image" Target="media/image43.png"/><Relationship Id="rId8" Type="http://schemas.openxmlformats.org/officeDocument/2006/relationships/image" Target="media/image1.jpg"/><Relationship Id="rId51" Type="http://schemas.openxmlformats.org/officeDocument/2006/relationships/hyperlink" Target="http://en.wikipedia.org/wiki/Windows_domai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hyperlink" Target="https://[your.remote.desktop.session.broker]/RdWeb"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hyperlink" Target="http://en.wikipedia.org/wiki/Windows_XP" TargetMode="External"/><Relationship Id="rId57"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3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2759F-2845-4FB6-AEA7-3491452D7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3790</Words>
  <Characters>20849</Characters>
  <Application>Microsoft Office Word</Application>
  <DocSecurity>0</DocSecurity>
  <Lines>173</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Maddly</dc:creator>
  <cp:lastModifiedBy>alec torunczyk - admin</cp:lastModifiedBy>
  <cp:revision>2</cp:revision>
  <dcterms:created xsi:type="dcterms:W3CDTF">2016-09-28T09:05:00Z</dcterms:created>
  <dcterms:modified xsi:type="dcterms:W3CDTF">2016-09-28T09:05:00Z</dcterms:modified>
</cp:coreProperties>
</file>